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13" w:rsidRDefault="00511613">
      <w:bookmarkStart w:id="0" w:name="_GoBack"/>
      <w:bookmarkEnd w:id="0"/>
    </w:p>
    <w:tbl>
      <w:tblPr>
        <w:tblW w:w="0" w:type="auto"/>
        <w:tblInd w:w="70" w:type="dxa"/>
        <w:tblLayout w:type="fixed"/>
        <w:tblCellMar>
          <w:left w:w="70" w:type="dxa"/>
          <w:right w:w="70" w:type="dxa"/>
        </w:tblCellMar>
        <w:tblLook w:val="04A0" w:firstRow="1" w:lastRow="0" w:firstColumn="1" w:lastColumn="0" w:noHBand="0" w:noVBand="1"/>
      </w:tblPr>
      <w:tblGrid>
        <w:gridCol w:w="4140"/>
        <w:gridCol w:w="4140"/>
      </w:tblGrid>
      <w:tr w:rsidR="00511613" w:rsidRPr="00D000F9" w:rsidTr="00932B43">
        <w:trPr>
          <w:trHeight w:val="1846"/>
        </w:trPr>
        <w:tc>
          <w:tcPr>
            <w:tcW w:w="4140" w:type="dxa"/>
          </w:tcPr>
          <w:p w:rsidR="00511613" w:rsidRPr="00D000F9" w:rsidRDefault="00511613" w:rsidP="00932B43">
            <w:pPr>
              <w:spacing w:after="0" w:line="240" w:lineRule="auto"/>
              <w:jc w:val="center"/>
              <w:rPr>
                <w:rFonts w:ascii="Times New Roman" w:eastAsia="Times New Roman" w:hAnsi="Times New Roman" w:cs="Times New Roman"/>
                <w:b/>
                <w:sz w:val="28"/>
                <w:lang w:eastAsia="ru-RU"/>
              </w:rPr>
            </w:pPr>
            <w:r w:rsidRPr="00D000F9">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0" allowOverlap="1" wp14:anchorId="42F3E449" wp14:editId="2189A8C7">
                      <wp:simplePos x="0" y="0"/>
                      <wp:positionH relativeFrom="column">
                        <wp:posOffset>3216910</wp:posOffset>
                      </wp:positionH>
                      <wp:positionV relativeFrom="paragraph">
                        <wp:posOffset>-1270</wp:posOffset>
                      </wp:positionV>
                      <wp:extent cx="183515" cy="635"/>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FA5B2C3"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" o:allowincell="f" stroked="f">
                      <v:stroke startarrowwidth="narrow" startarrowlength="short" endarrowwidth="narrow" endarrowlength="short"/>
                    </v:line>
                  </w:pict>
                </mc:Fallback>
              </mc:AlternateContent>
            </w:r>
            <w:r w:rsidRPr="00D000F9">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0" allowOverlap="1" wp14:anchorId="391C8F1E" wp14:editId="17AB4DEA">
                      <wp:simplePos x="0" y="0"/>
                      <wp:positionH relativeFrom="column">
                        <wp:posOffset>3216910</wp:posOffset>
                      </wp:positionH>
                      <wp:positionV relativeFrom="paragraph">
                        <wp:posOffset>-1270</wp:posOffset>
                      </wp:positionV>
                      <wp:extent cx="635" cy="183515"/>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3526EAA"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Ofv6QVgAgAADAUAAA4AAAAAAAAAAAAAAAAALgIAAGRycy9lMm9E&#10;b2MueG1sUEsBAi0AFAAGAAgAAAAhANDa4dveAAAACAEAAA8AAAAAAAAAAAAAAAAAugQAAGRycy9k&#10;b3ducmV2LnhtbFBLBQYAAAAABAAEAPMAAADFBQAAAAA=&#10;" o:allowincell="f" stroked="f">
                      <v:stroke startarrowwidth="narrow" startarrowlength="short" endarrowwidth="narrow" endarrowlength="short"/>
                    </v:line>
                  </w:pict>
                </mc:Fallback>
              </mc:AlternateContent>
            </w:r>
            <w:r w:rsidRPr="00D000F9">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0" allowOverlap="1" wp14:anchorId="21D8BF95" wp14:editId="133A8C1A">
                      <wp:simplePos x="0" y="0"/>
                      <wp:positionH relativeFrom="column">
                        <wp:posOffset>3125470</wp:posOffset>
                      </wp:positionH>
                      <wp:positionV relativeFrom="paragraph">
                        <wp:posOffset>90170</wp:posOffset>
                      </wp:positionV>
                      <wp:extent cx="635" cy="640715"/>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5C2C947"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" o:allowincell="f" stroked="f">
                      <v:stroke startarrowwidth="narrow" startarrowlength="short" endarrowwidth="narrow" endarrowlength="short"/>
                    </v:line>
                  </w:pict>
                </mc:Fallback>
              </mc:AlternateContent>
            </w:r>
            <w:r w:rsidRPr="00D000F9">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0" allowOverlap="1" wp14:anchorId="481D742C" wp14:editId="2CFE94B3">
                      <wp:simplePos x="0" y="0"/>
                      <wp:positionH relativeFrom="column">
                        <wp:posOffset>3216910</wp:posOffset>
                      </wp:positionH>
                      <wp:positionV relativeFrom="paragraph">
                        <wp:posOffset>-1270</wp:posOffset>
                      </wp:positionV>
                      <wp:extent cx="183515" cy="635"/>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1CFC02F0"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" o:allowincell="f" stroked="f">
                      <v:stroke startarrowwidth="narrow" startarrowlength="short" endarrowwidth="narrow" endarrowlength="short"/>
                    </v:line>
                  </w:pict>
                </mc:Fallback>
              </mc:AlternateContent>
            </w:r>
            <w:r w:rsidRPr="00D000F9">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0" allowOverlap="1" wp14:anchorId="3D9B7344" wp14:editId="0FA1C22F">
                      <wp:simplePos x="0" y="0"/>
                      <wp:positionH relativeFrom="column">
                        <wp:posOffset>5779135</wp:posOffset>
                      </wp:positionH>
                      <wp:positionV relativeFrom="paragraph">
                        <wp:posOffset>198755</wp:posOffset>
                      </wp:positionV>
                      <wp:extent cx="635" cy="635"/>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7571B"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snQS1JQIAAF8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mc:Fallback>
              </mc:AlternateContent>
            </w:r>
            <w:r w:rsidRPr="00D000F9">
              <w:rPr>
                <w:rFonts w:ascii="Times New Roman" w:eastAsia="Times New Roman" w:hAnsi="Times New Roman" w:cs="Times New Roman"/>
                <w:b/>
                <w:sz w:val="28"/>
                <w:lang w:eastAsia="ru-RU"/>
              </w:rPr>
              <w:t>АДМИНИСТРАЦИЯ</w:t>
            </w:r>
          </w:p>
          <w:p w:rsidR="00511613" w:rsidRPr="00D000F9" w:rsidRDefault="00511613" w:rsidP="00932B43">
            <w:pPr>
              <w:spacing w:after="0" w:line="240" w:lineRule="auto"/>
              <w:jc w:val="center"/>
              <w:rPr>
                <w:rFonts w:ascii="Times New Roman" w:eastAsia="Times New Roman" w:hAnsi="Times New Roman" w:cs="Times New Roman"/>
                <w:b/>
                <w:sz w:val="28"/>
                <w:lang w:eastAsia="ru-RU"/>
              </w:rPr>
            </w:pPr>
            <w:r w:rsidRPr="00D000F9">
              <w:rPr>
                <w:rFonts w:ascii="Times New Roman" w:eastAsia="Times New Roman" w:hAnsi="Times New Roman" w:cs="Times New Roman"/>
                <w:b/>
                <w:sz w:val="28"/>
                <w:lang w:eastAsia="ru-RU"/>
              </w:rPr>
              <w:t xml:space="preserve">МУНИЦИПАЛЬНОГО ОБРАЗОВАНИЯ </w:t>
            </w:r>
          </w:p>
          <w:p w:rsidR="00511613" w:rsidRPr="00D000F9" w:rsidRDefault="00511613" w:rsidP="00932B43">
            <w:pPr>
              <w:spacing w:after="0" w:line="240" w:lineRule="auto"/>
              <w:jc w:val="center"/>
              <w:rPr>
                <w:rFonts w:ascii="Times New Roman" w:eastAsia="Times New Roman" w:hAnsi="Times New Roman" w:cs="Times New Roman"/>
                <w:b/>
                <w:sz w:val="28"/>
                <w:lang w:eastAsia="ru-RU"/>
              </w:rPr>
            </w:pPr>
            <w:r w:rsidRPr="00D000F9">
              <w:rPr>
                <w:rFonts w:ascii="Times New Roman" w:eastAsia="Times New Roman" w:hAnsi="Times New Roman" w:cs="Times New Roman"/>
                <w:b/>
                <w:sz w:val="28"/>
                <w:lang w:eastAsia="ru-RU"/>
              </w:rPr>
              <w:t>ГОРНЫЙ СЕЛЬСОВЕТ ОРЕНБУРГСКОГО РАЙОНА ОРЕНБУРГСКОЙ ОБЛАСТИ</w:t>
            </w:r>
          </w:p>
          <w:p w:rsidR="00511613" w:rsidRPr="00D000F9" w:rsidRDefault="00511613" w:rsidP="00932B43">
            <w:pPr>
              <w:spacing w:after="0" w:line="240" w:lineRule="auto"/>
              <w:jc w:val="center"/>
              <w:rPr>
                <w:rFonts w:ascii="Times New Roman" w:eastAsia="Times New Roman" w:hAnsi="Times New Roman" w:cs="Times New Roman"/>
                <w:b/>
                <w:sz w:val="28"/>
                <w:lang w:eastAsia="ru-RU"/>
              </w:rPr>
            </w:pPr>
          </w:p>
          <w:p w:rsidR="00511613" w:rsidRPr="00D000F9" w:rsidRDefault="00511613" w:rsidP="00932B43">
            <w:pPr>
              <w:spacing w:after="0" w:line="240" w:lineRule="auto"/>
              <w:jc w:val="center"/>
              <w:rPr>
                <w:rFonts w:ascii="Times New Roman" w:eastAsia="Times New Roman" w:hAnsi="Times New Roman" w:cs="Times New Roman"/>
                <w:b/>
                <w:sz w:val="28"/>
                <w:szCs w:val="28"/>
                <w:lang w:eastAsia="ru-RU"/>
              </w:rPr>
            </w:pPr>
            <w:r w:rsidRPr="00D000F9">
              <w:rPr>
                <w:rFonts w:ascii="Times New Roman" w:eastAsia="Times New Roman" w:hAnsi="Times New Roman" w:cs="Times New Roman"/>
                <w:b/>
                <w:sz w:val="28"/>
                <w:szCs w:val="28"/>
                <w:lang w:eastAsia="ru-RU"/>
              </w:rPr>
              <w:t>ПОСТАНОВЛЕНИЕ</w:t>
            </w:r>
          </w:p>
          <w:p w:rsidR="00511613" w:rsidRPr="00D000F9" w:rsidRDefault="00511613" w:rsidP="00932B43">
            <w:pPr>
              <w:spacing w:after="0" w:line="240" w:lineRule="auto"/>
              <w:jc w:val="center"/>
              <w:rPr>
                <w:rFonts w:ascii="Times New Roman" w:eastAsia="Times New Roman" w:hAnsi="Times New Roman" w:cs="Times New Roman"/>
                <w:b/>
                <w:sz w:val="28"/>
                <w:szCs w:val="28"/>
                <w:lang w:eastAsia="ru-RU"/>
              </w:rPr>
            </w:pPr>
          </w:p>
        </w:tc>
        <w:tc>
          <w:tcPr>
            <w:tcW w:w="4140" w:type="dxa"/>
          </w:tcPr>
          <w:p w:rsidR="00511613" w:rsidRPr="00D000F9" w:rsidRDefault="00511613" w:rsidP="00932B43">
            <w:pPr>
              <w:spacing w:after="0" w:line="240" w:lineRule="auto"/>
              <w:jc w:val="center"/>
              <w:rPr>
                <w:rFonts w:ascii="Times New Roman" w:eastAsia="Times New Roman" w:hAnsi="Times New Roman" w:cs="Times New Roman"/>
                <w:noProof/>
                <w:sz w:val="28"/>
                <w:lang w:eastAsia="ru-RU"/>
              </w:rPr>
            </w:pPr>
          </w:p>
        </w:tc>
      </w:tr>
      <w:tr w:rsidR="00511613" w:rsidRPr="00D000F9" w:rsidTr="00932B43">
        <w:trPr>
          <w:trHeight w:val="720"/>
        </w:trPr>
        <w:tc>
          <w:tcPr>
            <w:tcW w:w="4140" w:type="dxa"/>
            <w:hideMark/>
          </w:tcPr>
          <w:p w:rsidR="00511613" w:rsidRPr="00D000F9" w:rsidRDefault="00511613" w:rsidP="00932B43">
            <w:pPr>
              <w:spacing w:after="0" w:line="240" w:lineRule="auto"/>
              <w:rPr>
                <w:rFonts w:ascii="Times New Roman" w:eastAsia="Times New Roman" w:hAnsi="Times New Roman" w:cs="Times New Roman"/>
                <w:sz w:val="28"/>
                <w:lang w:eastAsia="ru-RU"/>
              </w:rPr>
            </w:pPr>
            <w:r w:rsidRPr="00D000F9">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0" allowOverlap="1" wp14:anchorId="4BA34DAE" wp14:editId="52E7E66C">
                      <wp:simplePos x="0" y="0"/>
                      <wp:positionH relativeFrom="column">
                        <wp:posOffset>2668270</wp:posOffset>
                      </wp:positionH>
                      <wp:positionV relativeFrom="paragraph">
                        <wp:posOffset>420370</wp:posOffset>
                      </wp:positionV>
                      <wp:extent cx="635" cy="183515"/>
                      <wp:effectExtent l="0" t="0" r="37465" b="2603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DD2A"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33.1pt" to="210.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maKQIAAGM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" o:allowincell="f" strokeweight="1pt">
                      <v:stroke startarrowwidth="narrow" startarrowlength="short" endarrowwidth="narrow" endarrowlength="short"/>
                    </v:line>
                  </w:pict>
                </mc:Fallback>
              </mc:AlternateContent>
            </w:r>
            <w:r w:rsidRPr="00D000F9">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0" allowOverlap="1" wp14:anchorId="257FB1C0" wp14:editId="2ED2D789">
                      <wp:simplePos x="0" y="0"/>
                      <wp:positionH relativeFrom="column">
                        <wp:posOffset>2485390</wp:posOffset>
                      </wp:positionH>
                      <wp:positionV relativeFrom="paragraph">
                        <wp:posOffset>420370</wp:posOffset>
                      </wp:positionV>
                      <wp:extent cx="183515" cy="635"/>
                      <wp:effectExtent l="0" t="0" r="26035" b="3746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79DD"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33.1pt" to="210.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" o:allowincell="f" strokeweight="1pt">
                      <v:stroke startarrowwidth="narrow" startarrowlength="short" endarrowwidth="narrow" endarrowlength="short"/>
                    </v:line>
                  </w:pict>
                </mc:Fallback>
              </mc:AlternateContent>
            </w:r>
            <w:r w:rsidRPr="00D000F9">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0" allowOverlap="1" wp14:anchorId="69A372DE" wp14:editId="3E7A8F28">
                      <wp:simplePos x="0" y="0"/>
                      <wp:positionH relativeFrom="column">
                        <wp:posOffset>16510</wp:posOffset>
                      </wp:positionH>
                      <wp:positionV relativeFrom="paragraph">
                        <wp:posOffset>420370</wp:posOffset>
                      </wp:positionV>
                      <wp:extent cx="183515" cy="635"/>
                      <wp:effectExtent l="0" t="0" r="26035" b="374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3046" id="Line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5.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" o:allowincell="f" strokeweight="1pt">
                      <v:stroke startarrowwidth="narrow" startarrowlength="short" endarrowwidth="narrow" endarrowlength="short"/>
                    </v:line>
                  </w:pict>
                </mc:Fallback>
              </mc:AlternateContent>
            </w:r>
            <w:r w:rsidRPr="00D000F9">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0" allowOverlap="1" wp14:anchorId="7ED2C992" wp14:editId="778BD049">
                      <wp:simplePos x="0" y="0"/>
                      <wp:positionH relativeFrom="column">
                        <wp:posOffset>16510</wp:posOffset>
                      </wp:positionH>
                      <wp:positionV relativeFrom="paragraph">
                        <wp:posOffset>420370</wp:posOffset>
                      </wp:positionV>
                      <wp:extent cx="635" cy="183515"/>
                      <wp:effectExtent l="0" t="0" r="37465" b="2603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D93F1" id="Line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" o:allowincell="f" strokeweight="1pt">
                      <v:stroke startarrowwidth="narrow" startarrowlength="short" endarrowwidth="narrow" endarrowlength="short"/>
                    </v:line>
                  </w:pict>
                </mc:Fallback>
              </mc:AlternateContent>
            </w:r>
            <w:r w:rsidR="0075394C">
              <w:rPr>
                <w:rFonts w:ascii="Times New Roman" w:eastAsia="Times New Roman" w:hAnsi="Times New Roman" w:cs="Times New Roman"/>
                <w:sz w:val="28"/>
                <w:lang w:eastAsia="ru-RU"/>
              </w:rPr>
              <w:t xml:space="preserve">         05.12.2022    №    89</w:t>
            </w:r>
            <w:r w:rsidRPr="00D000F9">
              <w:rPr>
                <w:rFonts w:ascii="Times New Roman" w:eastAsia="Times New Roman" w:hAnsi="Times New Roman" w:cs="Times New Roman"/>
                <w:sz w:val="28"/>
                <w:lang w:eastAsia="ru-RU"/>
              </w:rPr>
              <w:t xml:space="preserve"> </w:t>
            </w:r>
          </w:p>
        </w:tc>
        <w:tc>
          <w:tcPr>
            <w:tcW w:w="4140" w:type="dxa"/>
          </w:tcPr>
          <w:p w:rsidR="00511613" w:rsidRPr="00D000F9" w:rsidRDefault="00511613" w:rsidP="00932B43">
            <w:pPr>
              <w:spacing w:after="0" w:line="240" w:lineRule="auto"/>
              <w:rPr>
                <w:rFonts w:ascii="Times New Roman" w:eastAsia="Times New Roman" w:hAnsi="Times New Roman" w:cs="Times New Roman"/>
                <w:noProof/>
                <w:sz w:val="28"/>
                <w:lang w:eastAsia="ru-RU"/>
              </w:rPr>
            </w:pPr>
          </w:p>
        </w:tc>
      </w:tr>
      <w:tr w:rsidR="00511613" w:rsidRPr="00055B23" w:rsidTr="00932B43">
        <w:trPr>
          <w:trHeight w:val="283"/>
        </w:trPr>
        <w:tc>
          <w:tcPr>
            <w:tcW w:w="4140" w:type="dxa"/>
            <w:hideMark/>
          </w:tcPr>
          <w:p w:rsidR="00511613" w:rsidRPr="00511613" w:rsidRDefault="00511613" w:rsidP="00511613">
            <w:pPr>
              <w:spacing w:after="0" w:line="240" w:lineRule="auto"/>
              <w:jc w:val="both"/>
              <w:rPr>
                <w:rFonts w:ascii="Times New Roman" w:eastAsia="Times New Roman" w:hAnsi="Times New Roman" w:cs="Times New Roman"/>
                <w:sz w:val="28"/>
                <w:szCs w:val="28"/>
                <w:lang w:eastAsia="ru-RU"/>
              </w:rPr>
            </w:pPr>
            <w:r w:rsidRPr="00511613">
              <w:rPr>
                <w:rFonts w:ascii="Times New Roman" w:eastAsia="Times New Roman" w:hAnsi="Times New Roman" w:cs="Times New Roman"/>
                <w:sz w:val="28"/>
                <w:szCs w:val="28"/>
                <w:lang w:eastAsia="ru-RU"/>
              </w:rPr>
              <w:t>О создании Единой комиссии по размещению заказов на поставку товаров, выполнение работ, оказание услуг для нужд</w:t>
            </w:r>
            <w:r w:rsidRPr="00055B23">
              <w:rPr>
                <w:rFonts w:ascii="Times New Roman" w:eastAsia="Times New Roman" w:hAnsi="Times New Roman" w:cs="Times New Roman"/>
                <w:sz w:val="28"/>
                <w:szCs w:val="28"/>
                <w:lang w:eastAsia="ru-RU"/>
              </w:rPr>
              <w:t xml:space="preserve"> а</w:t>
            </w:r>
            <w:r w:rsidRPr="00511613">
              <w:rPr>
                <w:rFonts w:ascii="Times New Roman" w:eastAsia="Times New Roman" w:hAnsi="Times New Roman" w:cs="Times New Roman"/>
                <w:sz w:val="28"/>
                <w:szCs w:val="28"/>
                <w:lang w:eastAsia="ru-RU"/>
              </w:rPr>
              <w:t xml:space="preserve">дминистрации </w:t>
            </w:r>
            <w:r w:rsidRPr="00055B23">
              <w:rPr>
                <w:rFonts w:ascii="Times New Roman" w:eastAsia="Times New Roman" w:hAnsi="Times New Roman" w:cs="Times New Roman"/>
                <w:sz w:val="28"/>
                <w:szCs w:val="28"/>
                <w:lang w:eastAsia="ru-RU"/>
              </w:rPr>
              <w:t>муниципального образования</w:t>
            </w:r>
            <w:r w:rsidRPr="00511613">
              <w:rPr>
                <w:rFonts w:ascii="Times New Roman" w:eastAsia="Times New Roman" w:hAnsi="Times New Roman" w:cs="Times New Roman"/>
                <w:sz w:val="28"/>
                <w:szCs w:val="28"/>
                <w:lang w:eastAsia="ru-RU"/>
              </w:rPr>
              <w:t xml:space="preserve"> Горный сельсовет Оренбургского района Оренбургской области </w:t>
            </w:r>
          </w:p>
          <w:p w:rsidR="00511613" w:rsidRPr="00055B23" w:rsidRDefault="00511613" w:rsidP="00932B43">
            <w:pPr>
              <w:spacing w:after="0" w:line="240" w:lineRule="auto"/>
              <w:ind w:right="-41"/>
              <w:jc w:val="both"/>
              <w:rPr>
                <w:rFonts w:ascii="Times New Roman" w:eastAsia="Times New Roman" w:hAnsi="Times New Roman" w:cs="Times New Roman"/>
                <w:color w:val="FF0000"/>
                <w:sz w:val="28"/>
                <w:szCs w:val="28"/>
                <w:lang w:eastAsia="ru-RU"/>
              </w:rPr>
            </w:pPr>
          </w:p>
        </w:tc>
        <w:tc>
          <w:tcPr>
            <w:tcW w:w="4140" w:type="dxa"/>
          </w:tcPr>
          <w:p w:rsidR="00511613" w:rsidRPr="00055B23" w:rsidRDefault="00511613" w:rsidP="00932B43">
            <w:pPr>
              <w:spacing w:after="0" w:line="240" w:lineRule="auto"/>
              <w:ind w:right="-41"/>
              <w:jc w:val="both"/>
              <w:rPr>
                <w:rFonts w:ascii="Times New Roman" w:eastAsia="Times New Roman" w:hAnsi="Times New Roman" w:cs="Times New Roman"/>
                <w:sz w:val="28"/>
                <w:szCs w:val="28"/>
                <w:lang w:eastAsia="ru-RU"/>
              </w:rPr>
            </w:pPr>
          </w:p>
        </w:tc>
      </w:tr>
    </w:tbl>
    <w:p w:rsidR="00511613" w:rsidRPr="00055B23" w:rsidRDefault="00511613" w:rsidP="00511613">
      <w:pPr>
        <w:spacing w:after="0" w:line="240" w:lineRule="auto"/>
        <w:rPr>
          <w:rFonts w:ascii="Times New Roman" w:eastAsia="Times New Roman" w:hAnsi="Times New Roman" w:cs="Times New Roman"/>
          <w:sz w:val="28"/>
          <w:szCs w:val="28"/>
          <w:lang w:eastAsia="ru-RU"/>
        </w:rPr>
      </w:pPr>
    </w:p>
    <w:p w:rsidR="00511613" w:rsidRPr="00055B23" w:rsidRDefault="00511613" w:rsidP="00511613">
      <w:pPr>
        <w:spacing w:after="0" w:line="240" w:lineRule="auto"/>
        <w:ind w:firstLine="708"/>
        <w:jc w:val="both"/>
        <w:rPr>
          <w:rFonts w:ascii="Times New Roman" w:eastAsia="Times New Roman" w:hAnsi="Times New Roman" w:cs="Times New Roman"/>
          <w:sz w:val="28"/>
          <w:szCs w:val="28"/>
          <w:lang w:eastAsia="x-none"/>
        </w:rPr>
      </w:pPr>
      <w:r w:rsidRPr="00511613">
        <w:rPr>
          <w:rFonts w:ascii="Times New Roman" w:eastAsia="Times New Roman" w:hAnsi="Times New Roman" w:cs="Times New Roman"/>
          <w:sz w:val="28"/>
          <w:szCs w:val="28"/>
          <w:lang w:eastAsia="ru-RU"/>
        </w:rPr>
        <w:t xml:space="preserve">В соответствии с Федеральным законом от 05 апреля 2013 года № 44-ФЗ «О контрактной системе в сфере закупок товаров, работ, услуг для государственных и муниципальных нужд», </w:t>
      </w:r>
    </w:p>
    <w:p w:rsidR="00511613" w:rsidRPr="00055B23" w:rsidRDefault="00511613" w:rsidP="00511613">
      <w:pPr>
        <w:spacing w:after="0" w:line="240" w:lineRule="auto"/>
        <w:jc w:val="center"/>
        <w:rPr>
          <w:rFonts w:ascii="Times New Roman" w:eastAsia="Times New Roman" w:hAnsi="Times New Roman" w:cs="Times New Roman"/>
          <w:b/>
          <w:sz w:val="28"/>
          <w:szCs w:val="28"/>
          <w:lang w:eastAsia="x-none"/>
        </w:rPr>
      </w:pPr>
    </w:p>
    <w:p w:rsidR="00511613" w:rsidRPr="00511613" w:rsidRDefault="00511613" w:rsidP="00511613">
      <w:pPr>
        <w:spacing w:after="0" w:line="240" w:lineRule="auto"/>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sz w:val="28"/>
          <w:szCs w:val="28"/>
          <w:lang w:eastAsia="ru-RU"/>
        </w:rPr>
        <w:t xml:space="preserve">      </w:t>
      </w:r>
      <w:r w:rsidRPr="00511613">
        <w:rPr>
          <w:rFonts w:ascii="Times New Roman" w:eastAsia="Times New Roman" w:hAnsi="Times New Roman" w:cs="Times New Roman"/>
          <w:sz w:val="28"/>
          <w:szCs w:val="28"/>
          <w:lang w:eastAsia="ru-RU"/>
        </w:rPr>
        <w:t xml:space="preserve">1. Создать Единую комиссию по размещению заказов на поставку товаров (выполнение работ, оказание услуг) путем проведения торгов для определения поставщиков (исполнителей, подрядчиков) в целях заключения с ними государственных контрактов на поставки товаров (выполнение работ, оказание услуг) для нужд </w:t>
      </w:r>
      <w:r w:rsidRPr="00055B23">
        <w:rPr>
          <w:rFonts w:ascii="Times New Roman" w:eastAsia="Times New Roman" w:hAnsi="Times New Roman" w:cs="Times New Roman"/>
          <w:sz w:val="28"/>
          <w:szCs w:val="28"/>
          <w:lang w:eastAsia="ru-RU"/>
        </w:rPr>
        <w:t>а</w:t>
      </w:r>
      <w:r w:rsidRPr="00511613">
        <w:rPr>
          <w:rFonts w:ascii="Times New Roman" w:eastAsia="Times New Roman" w:hAnsi="Times New Roman" w:cs="Times New Roman"/>
          <w:sz w:val="28"/>
          <w:szCs w:val="28"/>
          <w:lang w:eastAsia="ru-RU"/>
        </w:rPr>
        <w:t xml:space="preserve">дминистрации </w:t>
      </w:r>
      <w:r w:rsidRPr="00055B23">
        <w:rPr>
          <w:rFonts w:ascii="Times New Roman" w:eastAsia="Times New Roman" w:hAnsi="Times New Roman" w:cs="Times New Roman"/>
          <w:sz w:val="28"/>
          <w:szCs w:val="28"/>
          <w:lang w:eastAsia="ru-RU"/>
        </w:rPr>
        <w:t xml:space="preserve">муниципального образования </w:t>
      </w:r>
      <w:r w:rsidRPr="00511613">
        <w:rPr>
          <w:rFonts w:ascii="Times New Roman" w:eastAsia="Times New Roman" w:hAnsi="Times New Roman" w:cs="Times New Roman"/>
          <w:sz w:val="28"/>
          <w:szCs w:val="28"/>
          <w:lang w:eastAsia="ru-RU"/>
        </w:rPr>
        <w:t xml:space="preserve"> Горный сельсовет Оренбургского района Оренбургской области в составе:</w:t>
      </w:r>
    </w:p>
    <w:p w:rsidR="00511613" w:rsidRPr="00511613" w:rsidRDefault="00511613" w:rsidP="00511613">
      <w:pPr>
        <w:spacing w:after="0" w:line="240" w:lineRule="auto"/>
        <w:ind w:firstLine="708"/>
        <w:jc w:val="both"/>
        <w:rPr>
          <w:rFonts w:ascii="Times New Roman" w:eastAsia="Times New Roman" w:hAnsi="Times New Roman" w:cs="Times New Roman"/>
          <w:sz w:val="28"/>
          <w:szCs w:val="28"/>
          <w:lang w:eastAsia="ru-RU"/>
        </w:rPr>
      </w:pPr>
    </w:p>
    <w:p w:rsidR="00511613" w:rsidRPr="00511613" w:rsidRDefault="00511613" w:rsidP="00511613">
      <w:pPr>
        <w:spacing w:after="0" w:line="240" w:lineRule="auto"/>
        <w:ind w:firstLine="708"/>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0" allowOverlap="1" wp14:anchorId="1BFEBF46" wp14:editId="16FC9D80">
                <wp:simplePos x="0" y="0"/>
                <wp:positionH relativeFrom="margin">
                  <wp:posOffset>-261620</wp:posOffset>
                </wp:positionH>
                <wp:positionV relativeFrom="paragraph">
                  <wp:posOffset>8186420</wp:posOffset>
                </wp:positionV>
                <wp:extent cx="0" cy="622300"/>
                <wp:effectExtent l="8890" t="13970" r="10160"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9C3F" id="Прямая соединительная линия 1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6pt,644.6pt" to="-20.6pt,6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" o:allowincell="f" strokeweight=".5pt">
                <w10:wrap anchorx="margin"/>
              </v:line>
            </w:pict>
          </mc:Fallback>
        </mc:AlternateContent>
      </w:r>
      <w:r w:rsidRPr="00511613">
        <w:rPr>
          <w:rFonts w:ascii="Times New Roman" w:eastAsia="Times New Roman" w:hAnsi="Times New Roman" w:cs="Times New Roman"/>
          <w:sz w:val="28"/>
          <w:szCs w:val="28"/>
          <w:lang w:eastAsia="ru-RU"/>
        </w:rPr>
        <w:t>Председатель аукционной комиссии:</w:t>
      </w:r>
    </w:p>
    <w:p w:rsidR="00511613" w:rsidRPr="00511613" w:rsidRDefault="00511613" w:rsidP="00511613">
      <w:pPr>
        <w:spacing w:after="0" w:line="240" w:lineRule="auto"/>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sz w:val="28"/>
          <w:szCs w:val="28"/>
          <w:lang w:eastAsia="ru-RU"/>
        </w:rPr>
        <w:t>Глава а</w:t>
      </w:r>
      <w:r w:rsidRPr="00511613">
        <w:rPr>
          <w:rFonts w:ascii="Times New Roman" w:eastAsia="Times New Roman" w:hAnsi="Times New Roman" w:cs="Times New Roman"/>
          <w:sz w:val="28"/>
          <w:szCs w:val="28"/>
          <w:lang w:eastAsia="ru-RU"/>
        </w:rPr>
        <w:t xml:space="preserve">дминистрации МО Горный сельсовет Оренбургского района Оренбургской области </w:t>
      </w:r>
      <w:r w:rsidRPr="00055B23">
        <w:rPr>
          <w:rFonts w:ascii="Times New Roman" w:eastAsia="Times New Roman" w:hAnsi="Times New Roman" w:cs="Times New Roman"/>
          <w:sz w:val="28"/>
          <w:szCs w:val="28"/>
          <w:lang w:eastAsia="ru-RU"/>
        </w:rPr>
        <w:t>Драпков Юрий Александрович</w:t>
      </w:r>
      <w:r w:rsidRPr="00511613">
        <w:rPr>
          <w:rFonts w:ascii="Times New Roman" w:eastAsia="Times New Roman" w:hAnsi="Times New Roman" w:cs="Times New Roman"/>
          <w:sz w:val="28"/>
          <w:szCs w:val="28"/>
          <w:lang w:eastAsia="ru-RU"/>
        </w:rPr>
        <w:t>, тел.39-99-02</w:t>
      </w:r>
    </w:p>
    <w:p w:rsidR="00511613" w:rsidRPr="00511613" w:rsidRDefault="00511613" w:rsidP="00511613">
      <w:pPr>
        <w:spacing w:after="0" w:line="240" w:lineRule="auto"/>
        <w:jc w:val="both"/>
        <w:rPr>
          <w:rFonts w:ascii="Times New Roman" w:eastAsia="Times New Roman" w:hAnsi="Times New Roman" w:cs="Times New Roman"/>
          <w:sz w:val="28"/>
          <w:szCs w:val="28"/>
          <w:lang w:eastAsia="ru-RU"/>
        </w:rPr>
      </w:pPr>
    </w:p>
    <w:p w:rsidR="00511613" w:rsidRPr="00511613" w:rsidRDefault="00511613" w:rsidP="00511613">
      <w:pPr>
        <w:spacing w:after="0" w:line="240" w:lineRule="auto"/>
        <w:ind w:firstLine="708"/>
        <w:jc w:val="both"/>
        <w:rPr>
          <w:rFonts w:ascii="Times New Roman" w:eastAsia="Times New Roman" w:hAnsi="Times New Roman" w:cs="Times New Roman"/>
          <w:sz w:val="28"/>
          <w:szCs w:val="28"/>
          <w:lang w:eastAsia="ru-RU"/>
        </w:rPr>
      </w:pPr>
      <w:r w:rsidRPr="00511613">
        <w:rPr>
          <w:rFonts w:ascii="Times New Roman" w:eastAsia="Times New Roman" w:hAnsi="Times New Roman" w:cs="Times New Roman"/>
          <w:sz w:val="28"/>
          <w:szCs w:val="28"/>
          <w:lang w:eastAsia="ru-RU"/>
        </w:rPr>
        <w:t>Члены комиссии:</w:t>
      </w:r>
    </w:p>
    <w:p w:rsidR="00511613" w:rsidRPr="00511613" w:rsidRDefault="00511613" w:rsidP="00511613">
      <w:pPr>
        <w:spacing w:after="0" w:line="240" w:lineRule="auto"/>
        <w:jc w:val="both"/>
        <w:rPr>
          <w:rFonts w:ascii="Times New Roman" w:eastAsia="Times New Roman" w:hAnsi="Times New Roman" w:cs="Times New Roman"/>
          <w:sz w:val="28"/>
          <w:szCs w:val="28"/>
          <w:lang w:eastAsia="ru-RU"/>
        </w:rPr>
      </w:pPr>
      <w:r w:rsidRPr="00511613">
        <w:rPr>
          <w:rFonts w:ascii="Times New Roman" w:eastAsia="Times New Roman" w:hAnsi="Times New Roman" w:cs="Times New Roman"/>
          <w:sz w:val="28"/>
          <w:szCs w:val="28"/>
          <w:lang w:eastAsia="ru-RU"/>
        </w:rPr>
        <w:t xml:space="preserve">Заместитель Председателя – </w:t>
      </w:r>
      <w:r w:rsidRPr="00511613">
        <w:rPr>
          <w:rFonts w:ascii="Times New Roman" w:eastAsia="Times New Roman" w:hAnsi="Times New Roman" w:cs="Times New Roman"/>
          <w:spacing w:val="9"/>
          <w:sz w:val="28"/>
          <w:szCs w:val="28"/>
          <w:lang w:eastAsia="ru-RU"/>
        </w:rPr>
        <w:t xml:space="preserve">Акуленкова Марья Муллагалеевна - </w:t>
      </w:r>
      <w:r w:rsidRPr="00511613">
        <w:rPr>
          <w:rFonts w:ascii="Times New Roman" w:eastAsia="Times New Roman" w:hAnsi="Times New Roman" w:cs="Times New Roman"/>
          <w:spacing w:val="-6"/>
          <w:sz w:val="28"/>
          <w:szCs w:val="28"/>
          <w:lang w:eastAsia="ru-RU"/>
        </w:rPr>
        <w:t>;</w:t>
      </w:r>
      <w:r w:rsidRPr="00511613">
        <w:rPr>
          <w:rFonts w:ascii="Times New Roman" w:eastAsia="Times New Roman" w:hAnsi="Times New Roman" w:cs="Times New Roman"/>
          <w:sz w:val="28"/>
          <w:szCs w:val="28"/>
          <w:lang w:eastAsia="ru-RU"/>
        </w:rPr>
        <w:t xml:space="preserve"> </w:t>
      </w:r>
    </w:p>
    <w:p w:rsidR="00511613" w:rsidRPr="00511613" w:rsidRDefault="00511613" w:rsidP="00511613">
      <w:pPr>
        <w:spacing w:after="0" w:line="240" w:lineRule="auto"/>
        <w:jc w:val="both"/>
        <w:rPr>
          <w:rFonts w:ascii="Times New Roman" w:eastAsia="Times New Roman" w:hAnsi="Times New Roman" w:cs="Times New Roman"/>
          <w:sz w:val="28"/>
          <w:szCs w:val="28"/>
          <w:lang w:eastAsia="ru-RU"/>
        </w:rPr>
      </w:pPr>
      <w:r w:rsidRPr="00511613">
        <w:rPr>
          <w:rFonts w:ascii="Times New Roman" w:eastAsia="Times New Roman" w:hAnsi="Times New Roman" w:cs="Times New Roman"/>
          <w:spacing w:val="9"/>
          <w:sz w:val="28"/>
          <w:szCs w:val="28"/>
          <w:lang w:eastAsia="ru-RU"/>
        </w:rPr>
        <w:t xml:space="preserve">Секретарь комиссии – </w:t>
      </w:r>
      <w:r w:rsidRPr="00055B23">
        <w:rPr>
          <w:rFonts w:ascii="Times New Roman" w:eastAsia="Times New Roman" w:hAnsi="Times New Roman" w:cs="Times New Roman"/>
          <w:sz w:val="28"/>
          <w:szCs w:val="28"/>
          <w:lang w:eastAsia="ru-RU"/>
        </w:rPr>
        <w:t>Кондусова Галина Викторовна, заместитель г</w:t>
      </w:r>
      <w:r w:rsidRPr="00511613">
        <w:rPr>
          <w:rFonts w:ascii="Times New Roman" w:eastAsia="Times New Roman" w:hAnsi="Times New Roman" w:cs="Times New Roman"/>
          <w:sz w:val="28"/>
          <w:szCs w:val="28"/>
          <w:lang w:eastAsia="ru-RU"/>
        </w:rPr>
        <w:t>лавы администрации МО Горный сельсовет Оренбургского района Оренбургской области</w:t>
      </w:r>
      <w:r w:rsidRPr="00511613">
        <w:rPr>
          <w:rFonts w:ascii="Times New Roman" w:eastAsia="Times New Roman" w:hAnsi="Times New Roman" w:cs="Times New Roman"/>
          <w:spacing w:val="-6"/>
          <w:sz w:val="28"/>
          <w:szCs w:val="28"/>
          <w:lang w:eastAsia="ru-RU"/>
        </w:rPr>
        <w:t>;</w:t>
      </w:r>
    </w:p>
    <w:p w:rsidR="00511613" w:rsidRPr="00511613" w:rsidRDefault="00511613" w:rsidP="00511613">
      <w:pPr>
        <w:spacing w:after="0" w:line="240" w:lineRule="auto"/>
        <w:jc w:val="both"/>
        <w:rPr>
          <w:rFonts w:ascii="Times New Roman" w:eastAsia="Times New Roman" w:hAnsi="Times New Roman" w:cs="Times New Roman"/>
          <w:sz w:val="28"/>
          <w:szCs w:val="28"/>
          <w:lang w:eastAsia="ru-RU"/>
        </w:rPr>
      </w:pPr>
      <w:r w:rsidRPr="00511613">
        <w:rPr>
          <w:rFonts w:ascii="Times New Roman" w:eastAsia="Times New Roman" w:hAnsi="Times New Roman" w:cs="Times New Roman"/>
          <w:sz w:val="28"/>
          <w:szCs w:val="28"/>
          <w:lang w:eastAsia="ru-RU"/>
        </w:rPr>
        <w:t>Член</w:t>
      </w:r>
      <w:r w:rsidRPr="00055B23">
        <w:rPr>
          <w:rFonts w:ascii="Times New Roman" w:eastAsia="Times New Roman" w:hAnsi="Times New Roman" w:cs="Times New Roman"/>
          <w:sz w:val="28"/>
          <w:szCs w:val="28"/>
          <w:lang w:eastAsia="ru-RU"/>
        </w:rPr>
        <w:t>ы</w:t>
      </w:r>
      <w:r w:rsidRPr="00511613">
        <w:rPr>
          <w:rFonts w:ascii="Times New Roman" w:eastAsia="Times New Roman" w:hAnsi="Times New Roman" w:cs="Times New Roman"/>
          <w:sz w:val="28"/>
          <w:szCs w:val="28"/>
          <w:lang w:eastAsia="ru-RU"/>
        </w:rPr>
        <w:t xml:space="preserve"> комиссии – Чередниченко Марина Анатольевна, специалист </w:t>
      </w:r>
      <w:r w:rsidRPr="00055B23">
        <w:rPr>
          <w:rFonts w:ascii="Times New Roman" w:eastAsia="Times New Roman" w:hAnsi="Times New Roman" w:cs="Times New Roman"/>
          <w:sz w:val="28"/>
          <w:szCs w:val="28"/>
          <w:lang w:eastAsia="ru-RU"/>
        </w:rPr>
        <w:t>1 категории</w:t>
      </w:r>
      <w:r w:rsidRPr="00511613">
        <w:rPr>
          <w:rFonts w:ascii="Times New Roman" w:eastAsia="Times New Roman" w:hAnsi="Times New Roman" w:cs="Times New Roman"/>
          <w:sz w:val="28"/>
          <w:szCs w:val="28"/>
          <w:lang w:eastAsia="ru-RU"/>
        </w:rPr>
        <w:t>;</w:t>
      </w:r>
    </w:p>
    <w:p w:rsidR="00511613" w:rsidRPr="00511613" w:rsidRDefault="00511613" w:rsidP="00055B23">
      <w:pPr>
        <w:spacing w:after="0" w:line="240" w:lineRule="auto"/>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sz w:val="28"/>
          <w:szCs w:val="28"/>
          <w:lang w:eastAsia="ru-RU"/>
        </w:rPr>
        <w:lastRenderedPageBreak/>
        <w:t xml:space="preserve">                               </w:t>
      </w:r>
      <w:r w:rsidRPr="00511613">
        <w:rPr>
          <w:rFonts w:ascii="Times New Roman" w:eastAsia="Times New Roman" w:hAnsi="Times New Roman" w:cs="Times New Roman"/>
          <w:sz w:val="28"/>
          <w:szCs w:val="28"/>
          <w:lang w:eastAsia="ru-RU"/>
        </w:rPr>
        <w:t xml:space="preserve"> – </w:t>
      </w:r>
      <w:r w:rsidRPr="00055B23">
        <w:rPr>
          <w:rFonts w:ascii="Times New Roman" w:eastAsia="Times New Roman" w:hAnsi="Times New Roman" w:cs="Times New Roman"/>
          <w:sz w:val="28"/>
          <w:szCs w:val="28"/>
          <w:lang w:eastAsia="ru-RU"/>
        </w:rPr>
        <w:t xml:space="preserve">Хряпенкова Инна Викторовна </w:t>
      </w:r>
      <w:r w:rsidRPr="00511613">
        <w:rPr>
          <w:rFonts w:ascii="Times New Roman" w:eastAsia="Times New Roman" w:hAnsi="Times New Roman" w:cs="Times New Roman"/>
          <w:sz w:val="28"/>
          <w:szCs w:val="28"/>
          <w:lang w:eastAsia="ru-RU"/>
        </w:rPr>
        <w:t xml:space="preserve">, директор МКУ «Управление ХИО администрации МО Горный сельсовет», </w:t>
      </w:r>
      <w:r w:rsidRPr="00511613">
        <w:rPr>
          <w:rFonts w:ascii="Times New Roman" w:eastAsia="Times New Roman" w:hAnsi="Times New Roman" w:cs="Times New Roman"/>
          <w:sz w:val="28"/>
          <w:szCs w:val="28"/>
          <w:lang w:val="en-US" w:eastAsia="ru-RU"/>
        </w:rPr>
        <w:t>e</w:t>
      </w:r>
      <w:r w:rsidRPr="00511613">
        <w:rPr>
          <w:rFonts w:ascii="Times New Roman" w:eastAsia="Times New Roman" w:hAnsi="Times New Roman" w:cs="Times New Roman"/>
          <w:sz w:val="28"/>
          <w:szCs w:val="28"/>
          <w:lang w:eastAsia="ru-RU"/>
        </w:rPr>
        <w:t>-</w:t>
      </w:r>
      <w:r w:rsidRPr="00511613">
        <w:rPr>
          <w:rFonts w:ascii="Times New Roman" w:eastAsia="Times New Roman" w:hAnsi="Times New Roman" w:cs="Times New Roman"/>
          <w:sz w:val="28"/>
          <w:szCs w:val="28"/>
          <w:lang w:val="en-US" w:eastAsia="ru-RU"/>
        </w:rPr>
        <w:t>mail</w:t>
      </w:r>
      <w:r w:rsidRPr="00511613">
        <w:rPr>
          <w:rFonts w:ascii="Times New Roman" w:eastAsia="Times New Roman" w:hAnsi="Times New Roman" w:cs="Times New Roman"/>
          <w:sz w:val="28"/>
          <w:szCs w:val="28"/>
          <w:lang w:eastAsia="ru-RU"/>
        </w:rPr>
        <w:t xml:space="preserve">: </w:t>
      </w:r>
      <w:r w:rsidRPr="00511613">
        <w:rPr>
          <w:rFonts w:ascii="Times New Roman" w:eastAsia="Times New Roman" w:hAnsi="Times New Roman" w:cs="Times New Roman"/>
          <w:sz w:val="28"/>
          <w:szCs w:val="28"/>
          <w:lang w:val="en-US" w:eastAsia="ru-RU"/>
        </w:rPr>
        <w:t>wes</w:t>
      </w:r>
      <w:r w:rsidRPr="00511613">
        <w:rPr>
          <w:rFonts w:ascii="Times New Roman" w:eastAsia="Times New Roman" w:hAnsi="Times New Roman" w:cs="Times New Roman"/>
          <w:sz w:val="28"/>
          <w:szCs w:val="28"/>
          <w:lang w:eastAsia="ru-RU"/>
        </w:rPr>
        <w:t>106@</w:t>
      </w:r>
      <w:r w:rsidRPr="00511613">
        <w:rPr>
          <w:rFonts w:ascii="Times New Roman" w:eastAsia="Times New Roman" w:hAnsi="Times New Roman" w:cs="Times New Roman"/>
          <w:sz w:val="28"/>
          <w:szCs w:val="28"/>
          <w:lang w:val="en-US" w:eastAsia="ru-RU"/>
        </w:rPr>
        <w:t>mail</w:t>
      </w:r>
      <w:r w:rsidRPr="00511613">
        <w:rPr>
          <w:rFonts w:ascii="Times New Roman" w:eastAsia="Times New Roman" w:hAnsi="Times New Roman" w:cs="Times New Roman"/>
          <w:sz w:val="28"/>
          <w:szCs w:val="28"/>
          <w:lang w:eastAsia="ru-RU"/>
        </w:rPr>
        <w:t>.</w:t>
      </w:r>
      <w:r w:rsidRPr="00511613">
        <w:rPr>
          <w:rFonts w:ascii="Times New Roman" w:eastAsia="Times New Roman" w:hAnsi="Times New Roman" w:cs="Times New Roman"/>
          <w:sz w:val="28"/>
          <w:szCs w:val="28"/>
          <w:lang w:val="en-US" w:eastAsia="ru-RU"/>
        </w:rPr>
        <w:t>ru</w:t>
      </w:r>
      <w:r w:rsidRPr="00511613">
        <w:rPr>
          <w:rFonts w:ascii="Times New Roman" w:eastAsia="Times New Roman" w:hAnsi="Times New Roman" w:cs="Times New Roman"/>
          <w:sz w:val="28"/>
          <w:szCs w:val="28"/>
          <w:lang w:eastAsia="ru-RU"/>
        </w:rPr>
        <w:t>.</w:t>
      </w:r>
    </w:p>
    <w:p w:rsidR="00511613" w:rsidRPr="00511613" w:rsidRDefault="00511613" w:rsidP="00511613">
      <w:pPr>
        <w:spacing w:after="0" w:line="240" w:lineRule="auto"/>
        <w:ind w:firstLine="708"/>
        <w:jc w:val="both"/>
        <w:rPr>
          <w:rFonts w:ascii="Times New Roman" w:eastAsia="Times New Roman" w:hAnsi="Times New Roman" w:cs="Times New Roman"/>
          <w:sz w:val="28"/>
          <w:szCs w:val="28"/>
          <w:lang w:eastAsia="ru-RU"/>
        </w:rPr>
      </w:pPr>
      <w:r w:rsidRPr="00511613">
        <w:rPr>
          <w:rFonts w:ascii="Times New Roman" w:eastAsia="Times New Roman" w:hAnsi="Times New Roman" w:cs="Times New Roman"/>
          <w:spacing w:val="6"/>
          <w:sz w:val="28"/>
          <w:szCs w:val="28"/>
          <w:lang w:eastAsia="ru-RU"/>
        </w:rPr>
        <w:t xml:space="preserve">В период временного отсутствия члена комиссии его обязанности </w:t>
      </w:r>
      <w:r w:rsidRPr="00511613">
        <w:rPr>
          <w:rFonts w:ascii="Times New Roman" w:eastAsia="Times New Roman" w:hAnsi="Times New Roman" w:cs="Times New Roman"/>
          <w:spacing w:val="-4"/>
          <w:sz w:val="28"/>
          <w:szCs w:val="28"/>
          <w:lang w:eastAsia="ru-RU"/>
        </w:rPr>
        <w:t>исполняет лицо, временно его замещающее по должности.</w:t>
      </w:r>
    </w:p>
    <w:p w:rsidR="00511613" w:rsidRPr="00511613" w:rsidRDefault="00511613" w:rsidP="00511613">
      <w:pPr>
        <w:spacing w:after="0" w:line="240" w:lineRule="auto"/>
        <w:ind w:firstLine="708"/>
        <w:jc w:val="both"/>
        <w:rPr>
          <w:rFonts w:ascii="Times New Roman" w:eastAsia="Times New Roman" w:hAnsi="Times New Roman" w:cs="Times New Roman"/>
          <w:spacing w:val="-5"/>
          <w:sz w:val="28"/>
          <w:szCs w:val="28"/>
          <w:lang w:eastAsia="ru-RU"/>
        </w:rPr>
      </w:pPr>
    </w:p>
    <w:p w:rsidR="00511613" w:rsidRPr="00055B23" w:rsidRDefault="00511613" w:rsidP="00511613">
      <w:pPr>
        <w:spacing w:after="0" w:line="240" w:lineRule="auto"/>
        <w:ind w:firstLine="708"/>
        <w:jc w:val="both"/>
        <w:rPr>
          <w:rFonts w:ascii="Times New Roman" w:eastAsia="Times New Roman" w:hAnsi="Times New Roman" w:cs="Times New Roman"/>
          <w:spacing w:val="-5"/>
          <w:sz w:val="28"/>
          <w:szCs w:val="28"/>
          <w:lang w:eastAsia="ru-RU"/>
        </w:rPr>
      </w:pPr>
      <w:r w:rsidRPr="00511613">
        <w:rPr>
          <w:rFonts w:ascii="Times New Roman" w:eastAsia="Times New Roman" w:hAnsi="Times New Roman" w:cs="Times New Roman"/>
          <w:sz w:val="28"/>
          <w:szCs w:val="28"/>
          <w:lang w:eastAsia="ru-RU"/>
        </w:rPr>
        <w:t xml:space="preserve">2. Утвердить Положение об единой комиссии по размещению заказов </w:t>
      </w:r>
      <w:r w:rsidRPr="00511613">
        <w:rPr>
          <w:rFonts w:ascii="Times New Roman" w:eastAsia="Times New Roman" w:hAnsi="Times New Roman" w:cs="Times New Roman"/>
          <w:spacing w:val="-5"/>
          <w:sz w:val="28"/>
          <w:szCs w:val="28"/>
          <w:lang w:eastAsia="ru-RU"/>
        </w:rPr>
        <w:t xml:space="preserve">на поставку товаров (выполнение работ, оказание услуг) для нужд </w:t>
      </w:r>
      <w:r w:rsidRPr="00055B23">
        <w:rPr>
          <w:rFonts w:ascii="Times New Roman" w:eastAsia="Times New Roman" w:hAnsi="Times New Roman" w:cs="Times New Roman"/>
          <w:spacing w:val="-5"/>
          <w:sz w:val="28"/>
          <w:szCs w:val="28"/>
          <w:lang w:eastAsia="ru-RU"/>
        </w:rPr>
        <w:t>а</w:t>
      </w:r>
      <w:r w:rsidRPr="00511613">
        <w:rPr>
          <w:rFonts w:ascii="Times New Roman" w:eastAsia="Times New Roman" w:hAnsi="Times New Roman" w:cs="Times New Roman"/>
          <w:spacing w:val="-5"/>
          <w:sz w:val="28"/>
          <w:szCs w:val="28"/>
          <w:lang w:eastAsia="ru-RU"/>
        </w:rPr>
        <w:t>дминистрации</w:t>
      </w:r>
      <w:r w:rsidRPr="00511613">
        <w:rPr>
          <w:rFonts w:ascii="Times New Roman" w:eastAsia="Times New Roman" w:hAnsi="Times New Roman" w:cs="Times New Roman"/>
          <w:sz w:val="28"/>
          <w:szCs w:val="28"/>
          <w:lang w:eastAsia="ru-RU"/>
        </w:rPr>
        <w:t xml:space="preserve"> МО Горный сельсовет Оренбургского района Оренбургской области</w:t>
      </w:r>
      <w:r w:rsidRPr="00055B23">
        <w:rPr>
          <w:rFonts w:ascii="Times New Roman" w:eastAsia="Times New Roman" w:hAnsi="Times New Roman" w:cs="Times New Roman"/>
          <w:spacing w:val="-5"/>
          <w:sz w:val="28"/>
          <w:szCs w:val="28"/>
          <w:lang w:eastAsia="ru-RU"/>
        </w:rPr>
        <w:t>.</w:t>
      </w:r>
    </w:p>
    <w:p w:rsidR="00B61755" w:rsidRPr="00055B23" w:rsidRDefault="00511613" w:rsidP="00511613">
      <w:pPr>
        <w:spacing w:after="0" w:line="240" w:lineRule="auto"/>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spacing w:val="-5"/>
          <w:sz w:val="28"/>
          <w:szCs w:val="28"/>
          <w:lang w:eastAsia="ru-RU"/>
        </w:rPr>
        <w:t xml:space="preserve">           </w:t>
      </w:r>
      <w:r w:rsidR="00D16AA1" w:rsidRPr="00055B23">
        <w:rPr>
          <w:rFonts w:ascii="Times New Roman" w:eastAsia="Times New Roman" w:hAnsi="Times New Roman" w:cs="Times New Roman"/>
          <w:spacing w:val="-5"/>
          <w:sz w:val="28"/>
          <w:szCs w:val="28"/>
          <w:lang w:eastAsia="ru-RU"/>
        </w:rPr>
        <w:t xml:space="preserve"> </w:t>
      </w:r>
      <w:r w:rsidRPr="00055B23">
        <w:rPr>
          <w:rFonts w:ascii="Times New Roman" w:eastAsia="Times New Roman" w:hAnsi="Times New Roman" w:cs="Times New Roman"/>
          <w:spacing w:val="-5"/>
          <w:sz w:val="28"/>
          <w:szCs w:val="28"/>
          <w:lang w:eastAsia="ru-RU"/>
        </w:rPr>
        <w:t>3. Постановление  от</w:t>
      </w:r>
      <w:r w:rsidR="00D16AA1" w:rsidRPr="00055B23">
        <w:rPr>
          <w:rFonts w:ascii="Times New Roman" w:eastAsia="Times New Roman" w:hAnsi="Times New Roman" w:cs="Times New Roman"/>
          <w:spacing w:val="-5"/>
          <w:sz w:val="28"/>
          <w:szCs w:val="28"/>
          <w:lang w:eastAsia="ru-RU"/>
        </w:rPr>
        <w:t xml:space="preserve"> </w:t>
      </w:r>
      <w:r w:rsidRPr="00055B23">
        <w:rPr>
          <w:rFonts w:ascii="Times New Roman" w:eastAsia="Times New Roman" w:hAnsi="Times New Roman" w:cs="Times New Roman"/>
          <w:spacing w:val="-5"/>
          <w:sz w:val="28"/>
          <w:szCs w:val="28"/>
          <w:lang w:eastAsia="ru-RU"/>
        </w:rPr>
        <w:t xml:space="preserve"> </w:t>
      </w:r>
      <w:r w:rsidR="00D16AA1" w:rsidRPr="00055B23">
        <w:rPr>
          <w:rFonts w:ascii="Times New Roman" w:eastAsia="Times New Roman" w:hAnsi="Times New Roman" w:cs="Times New Roman"/>
          <w:spacing w:val="-5"/>
          <w:sz w:val="28"/>
          <w:szCs w:val="28"/>
          <w:lang w:eastAsia="ru-RU"/>
        </w:rPr>
        <w:t>25.12.2017 №  105-п</w:t>
      </w:r>
      <w:r w:rsidRPr="00055B23">
        <w:rPr>
          <w:rFonts w:ascii="Times New Roman" w:eastAsia="Times New Roman" w:hAnsi="Times New Roman" w:cs="Times New Roman"/>
          <w:spacing w:val="-5"/>
          <w:sz w:val="28"/>
          <w:szCs w:val="28"/>
          <w:lang w:eastAsia="ru-RU"/>
        </w:rPr>
        <w:t xml:space="preserve">   </w:t>
      </w:r>
      <w:r w:rsidR="00D16AA1" w:rsidRPr="00055B23">
        <w:rPr>
          <w:rFonts w:ascii="Times New Roman" w:eastAsia="Times New Roman" w:hAnsi="Times New Roman" w:cs="Times New Roman"/>
          <w:spacing w:val="-5"/>
          <w:sz w:val="28"/>
          <w:szCs w:val="28"/>
          <w:lang w:eastAsia="ru-RU"/>
        </w:rPr>
        <w:t>«</w:t>
      </w:r>
      <w:r w:rsidR="00D16AA1" w:rsidRPr="00055B23">
        <w:rPr>
          <w:rFonts w:ascii="Times New Roman" w:hAnsi="Times New Roman" w:cs="Times New Roman"/>
          <w:sz w:val="28"/>
          <w:szCs w:val="28"/>
        </w:rPr>
        <w:t>О создании Единой комиссии по размещению заказов на поставку товаров, выполнение работ, оказание услуг для нужд Администрации МО Горный сельсовет Оренбургского района Оренбургской области, Муниципального бюджетного учреждения культуры «Центр культуры и библиотечного обслуживания «Югория» муниципального  образования Горный сельсовет Оренбургского района Оренбургской области», МУНИЦИПАЛЬНОГО КАЗЕННОГО УЧРЕЖДЕНИЯ «УПРАВЛЕНИЕ ХИО АДМИНИСТРАЦИИ МО ГОРНЫЙ СЕЛЬСОВЕТ», утверждении Положения о Единой комиссии»</w:t>
      </w:r>
      <w:r w:rsidRPr="00055B23">
        <w:rPr>
          <w:rFonts w:ascii="Times New Roman" w:eastAsia="Times New Roman" w:hAnsi="Times New Roman" w:cs="Times New Roman"/>
          <w:sz w:val="28"/>
          <w:szCs w:val="28"/>
          <w:lang w:eastAsia="ru-RU"/>
        </w:rPr>
        <w:t xml:space="preserve">, </w:t>
      </w:r>
    </w:p>
    <w:p w:rsidR="00B61755" w:rsidRPr="00055B23" w:rsidRDefault="00B61755" w:rsidP="00511613">
      <w:pPr>
        <w:spacing w:after="0" w:line="240" w:lineRule="auto"/>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sz w:val="28"/>
          <w:szCs w:val="28"/>
          <w:lang w:eastAsia="ru-RU"/>
        </w:rPr>
        <w:t xml:space="preserve">- </w:t>
      </w:r>
      <w:r w:rsidR="00D16AA1" w:rsidRPr="00055B23">
        <w:rPr>
          <w:rFonts w:ascii="Times New Roman" w:eastAsia="Times New Roman" w:hAnsi="Times New Roman" w:cs="Times New Roman"/>
          <w:sz w:val="28"/>
          <w:szCs w:val="28"/>
          <w:lang w:eastAsia="ru-RU"/>
        </w:rPr>
        <w:t>п</w:t>
      </w:r>
      <w:r w:rsidRPr="00055B23">
        <w:rPr>
          <w:rFonts w:ascii="Times New Roman" w:eastAsia="Times New Roman" w:hAnsi="Times New Roman" w:cs="Times New Roman"/>
          <w:sz w:val="28"/>
          <w:szCs w:val="28"/>
          <w:lang w:eastAsia="ru-RU"/>
        </w:rPr>
        <w:t>остановление от 11.04.2022г. № 35-п «О внесении изменений в постановление от 25.12.2017г. №105-п «</w:t>
      </w:r>
      <w:r w:rsidRPr="00055B23">
        <w:rPr>
          <w:rFonts w:ascii="Times New Roman" w:hAnsi="Times New Roman" w:cs="Times New Roman"/>
          <w:sz w:val="28"/>
          <w:szCs w:val="28"/>
        </w:rPr>
        <w:t xml:space="preserve">О создании Единой комиссии по размещению заказов на поставку товаров, выполнение работ, оказание услуг для нужд Администрации МО Горный сельсовет Оренбургского района Оренбургской области, Муниципального бюджетного учреждения культуры «Центр культуры и библиотечного обслуживания «Югория» муниципального  образования Горный сельсовет Оренбургского района </w:t>
      </w:r>
      <w:r w:rsidR="00D16AA1" w:rsidRPr="00055B23">
        <w:rPr>
          <w:rFonts w:ascii="Times New Roman" w:hAnsi="Times New Roman" w:cs="Times New Roman"/>
          <w:sz w:val="28"/>
          <w:szCs w:val="28"/>
        </w:rPr>
        <w:t>.</w:t>
      </w:r>
    </w:p>
    <w:p w:rsidR="00B61755" w:rsidRPr="00055B23" w:rsidRDefault="00D16AA1" w:rsidP="00511613">
      <w:pPr>
        <w:spacing w:after="0" w:line="240" w:lineRule="auto"/>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sz w:val="28"/>
          <w:szCs w:val="28"/>
          <w:lang w:eastAsia="ru-RU"/>
        </w:rPr>
        <w:t>- постановление от 30.12.2019 № 112-п «О внесении изменений в постановление от 25.12.2017г. №105-п «</w:t>
      </w:r>
      <w:r w:rsidRPr="00055B23">
        <w:rPr>
          <w:rFonts w:ascii="Times New Roman" w:hAnsi="Times New Roman" w:cs="Times New Roman"/>
          <w:sz w:val="28"/>
          <w:szCs w:val="28"/>
        </w:rPr>
        <w:t>О создании Единой комиссии по размещению заказов на поставку товаров, выполнение работ, оказание услуг для нужд Администрации МО Горный сельсовет Оренбургского района Оренбургской области, Муниципального бюджетного учреждения культуры «Центр культуры и библиотечного обслуживания «Югория» муниципального  образования Горный сельсовет Оренбургского района Оренбургской области», МУНИЦИПАЛЬНОГО КАЗЕННОГО УЧРЕЖДЕНИЯ «УПРАВЛЕНИЕ ХИО АДМИНИСТРАЦИИ МО ГОРНЫЙ СЕЛЬСОВЕТ», утверждении Положения о Единой комиссии».</w:t>
      </w:r>
    </w:p>
    <w:p w:rsidR="0096044A" w:rsidRDefault="00D16AA1" w:rsidP="00511613">
      <w:pPr>
        <w:spacing w:after="0" w:line="240" w:lineRule="auto"/>
        <w:jc w:val="both"/>
        <w:rPr>
          <w:rFonts w:ascii="Times New Roman" w:hAnsi="Times New Roman" w:cs="Times New Roman"/>
          <w:sz w:val="28"/>
          <w:szCs w:val="28"/>
        </w:rPr>
      </w:pPr>
      <w:r w:rsidRPr="00055B23">
        <w:rPr>
          <w:rFonts w:ascii="Times New Roman" w:eastAsia="Times New Roman" w:hAnsi="Times New Roman" w:cs="Times New Roman"/>
          <w:sz w:val="28"/>
          <w:szCs w:val="28"/>
          <w:lang w:eastAsia="ru-RU"/>
        </w:rPr>
        <w:t>- постановление от 25.03.2020 № 23-п «О внесении изменений в постановление от 25.12.2017г. №105-п «</w:t>
      </w:r>
      <w:r w:rsidRPr="00055B23">
        <w:rPr>
          <w:rFonts w:ascii="Times New Roman" w:hAnsi="Times New Roman" w:cs="Times New Roman"/>
          <w:sz w:val="28"/>
          <w:szCs w:val="28"/>
        </w:rPr>
        <w:t>О создании Единой комиссии по размещению заказов на поставку товаров, выполнение работ, оказание услуг для нужд Администрации МО Горный сельсовет Оренбургского района Оренбургской области, Муниципального бюджетного учреждения культуры «Центр культуры и библиотечного обслуживания «Югория» муниципального  образования Горный сельсовет Оренбургского района Оренбургской области», МУНИЦИПАЛЬНОГО КАЗЕННОГО</w:t>
      </w:r>
    </w:p>
    <w:p w:rsidR="0096044A" w:rsidRDefault="0096044A" w:rsidP="00511613">
      <w:pPr>
        <w:spacing w:after="0" w:line="240" w:lineRule="auto"/>
        <w:jc w:val="both"/>
        <w:rPr>
          <w:rFonts w:ascii="Times New Roman" w:hAnsi="Times New Roman" w:cs="Times New Roman"/>
          <w:sz w:val="28"/>
          <w:szCs w:val="28"/>
        </w:rPr>
      </w:pPr>
    </w:p>
    <w:p w:rsidR="0096044A" w:rsidRDefault="0096044A" w:rsidP="00511613">
      <w:pPr>
        <w:spacing w:after="0" w:line="240" w:lineRule="auto"/>
        <w:jc w:val="both"/>
        <w:rPr>
          <w:rFonts w:ascii="Times New Roman" w:hAnsi="Times New Roman" w:cs="Times New Roman"/>
          <w:sz w:val="28"/>
          <w:szCs w:val="28"/>
        </w:rPr>
      </w:pPr>
    </w:p>
    <w:p w:rsidR="0096044A" w:rsidRDefault="0096044A" w:rsidP="00511613">
      <w:pPr>
        <w:spacing w:after="0" w:line="240" w:lineRule="auto"/>
        <w:jc w:val="both"/>
        <w:rPr>
          <w:rFonts w:ascii="Times New Roman" w:hAnsi="Times New Roman" w:cs="Times New Roman"/>
          <w:sz w:val="28"/>
          <w:szCs w:val="28"/>
        </w:rPr>
      </w:pPr>
    </w:p>
    <w:p w:rsidR="00B61755" w:rsidRPr="00055B23" w:rsidRDefault="00D16AA1" w:rsidP="00511613">
      <w:pPr>
        <w:spacing w:after="0" w:line="240" w:lineRule="auto"/>
        <w:jc w:val="both"/>
        <w:rPr>
          <w:rFonts w:ascii="Times New Roman" w:eastAsia="Times New Roman" w:hAnsi="Times New Roman" w:cs="Times New Roman"/>
          <w:sz w:val="28"/>
          <w:szCs w:val="28"/>
          <w:lang w:eastAsia="ru-RU"/>
        </w:rPr>
      </w:pPr>
      <w:r w:rsidRPr="00055B23">
        <w:rPr>
          <w:rFonts w:ascii="Times New Roman" w:hAnsi="Times New Roman" w:cs="Times New Roman"/>
          <w:sz w:val="28"/>
          <w:szCs w:val="28"/>
        </w:rPr>
        <w:t xml:space="preserve"> УЧРЕЖДЕНИЯ «УПРАВЛЕНИЕ ХИО АДМИНИСТРАЦИИ МО ГОРНЫЙ СЕЛЬСОВЕТ», утверждении Положения о Единой комиссии»»</w:t>
      </w:r>
    </w:p>
    <w:p w:rsidR="00511613" w:rsidRPr="00511613" w:rsidRDefault="00511613" w:rsidP="0096044A">
      <w:pPr>
        <w:spacing w:after="0" w:line="240" w:lineRule="auto"/>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sz w:val="28"/>
          <w:szCs w:val="28"/>
          <w:lang w:eastAsia="ru-RU"/>
        </w:rPr>
        <w:t>признать утратившим силу.</w:t>
      </w:r>
      <w:r w:rsidRPr="00511613">
        <w:rPr>
          <w:rFonts w:ascii="Times New Roman" w:eastAsia="Times New Roman" w:hAnsi="Times New Roman" w:cs="Times New Roman"/>
          <w:sz w:val="28"/>
          <w:szCs w:val="28"/>
          <w:lang w:eastAsia="ru-RU"/>
        </w:rPr>
        <w:t xml:space="preserve"> </w:t>
      </w:r>
    </w:p>
    <w:p w:rsidR="00511613" w:rsidRPr="00511613" w:rsidRDefault="00511613" w:rsidP="00511613">
      <w:pPr>
        <w:spacing w:after="0" w:line="240" w:lineRule="auto"/>
        <w:ind w:firstLine="708"/>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spacing w:val="-4"/>
          <w:sz w:val="28"/>
          <w:szCs w:val="28"/>
          <w:lang w:eastAsia="ru-RU"/>
        </w:rPr>
        <w:t>4</w:t>
      </w:r>
      <w:r w:rsidRPr="00511613">
        <w:rPr>
          <w:rFonts w:ascii="Times New Roman" w:eastAsia="Times New Roman" w:hAnsi="Times New Roman" w:cs="Times New Roman"/>
          <w:spacing w:val="-4"/>
          <w:sz w:val="28"/>
          <w:szCs w:val="28"/>
          <w:lang w:eastAsia="ru-RU"/>
        </w:rPr>
        <w:t>. Контроль за исполнением настоящего приказа оставляю за собой.</w:t>
      </w:r>
    </w:p>
    <w:p w:rsidR="00055B23" w:rsidRDefault="00055B23" w:rsidP="00511613">
      <w:pPr>
        <w:suppressAutoHyphens/>
        <w:spacing w:after="0" w:line="240" w:lineRule="auto"/>
        <w:jc w:val="both"/>
        <w:rPr>
          <w:rFonts w:ascii="Times New Roman" w:eastAsia="Times New Roman" w:hAnsi="Times New Roman" w:cs="Times New Roman"/>
          <w:sz w:val="28"/>
          <w:szCs w:val="28"/>
          <w:lang w:eastAsia="ru-RU"/>
        </w:rPr>
      </w:pPr>
    </w:p>
    <w:p w:rsidR="0096044A" w:rsidRDefault="0096044A" w:rsidP="00511613">
      <w:pPr>
        <w:suppressAutoHyphens/>
        <w:spacing w:after="0" w:line="240" w:lineRule="auto"/>
        <w:jc w:val="both"/>
        <w:rPr>
          <w:rFonts w:ascii="Times New Roman" w:eastAsia="Times New Roman" w:hAnsi="Times New Roman" w:cs="Times New Roman"/>
          <w:sz w:val="28"/>
          <w:szCs w:val="28"/>
          <w:lang w:eastAsia="ru-RU"/>
        </w:rPr>
      </w:pPr>
    </w:p>
    <w:p w:rsidR="0096044A" w:rsidRDefault="0096044A" w:rsidP="00511613">
      <w:pPr>
        <w:suppressAutoHyphens/>
        <w:spacing w:after="0" w:line="240" w:lineRule="auto"/>
        <w:jc w:val="both"/>
        <w:rPr>
          <w:rFonts w:ascii="Times New Roman" w:eastAsia="Times New Roman" w:hAnsi="Times New Roman" w:cs="Times New Roman"/>
          <w:sz w:val="28"/>
          <w:szCs w:val="28"/>
          <w:lang w:eastAsia="ru-RU"/>
        </w:rPr>
      </w:pPr>
    </w:p>
    <w:p w:rsidR="0096044A" w:rsidRDefault="0096044A" w:rsidP="00511613">
      <w:pPr>
        <w:suppressAutoHyphens/>
        <w:spacing w:after="0" w:line="240" w:lineRule="auto"/>
        <w:jc w:val="both"/>
        <w:rPr>
          <w:rFonts w:ascii="Times New Roman" w:eastAsia="Times New Roman" w:hAnsi="Times New Roman" w:cs="Times New Roman"/>
          <w:sz w:val="28"/>
          <w:szCs w:val="28"/>
          <w:lang w:eastAsia="ru-RU"/>
        </w:rPr>
      </w:pPr>
    </w:p>
    <w:p w:rsidR="0096044A" w:rsidRDefault="0096044A" w:rsidP="00511613">
      <w:pPr>
        <w:suppressAutoHyphens/>
        <w:spacing w:after="0" w:line="240" w:lineRule="auto"/>
        <w:jc w:val="both"/>
        <w:rPr>
          <w:rFonts w:ascii="Times New Roman" w:eastAsia="Times New Roman" w:hAnsi="Times New Roman" w:cs="Times New Roman"/>
          <w:sz w:val="28"/>
          <w:szCs w:val="28"/>
          <w:lang w:eastAsia="ru-RU"/>
        </w:rPr>
      </w:pPr>
    </w:p>
    <w:p w:rsidR="0096044A" w:rsidRPr="00511613" w:rsidRDefault="0096044A" w:rsidP="00511613">
      <w:pPr>
        <w:suppressAutoHyphens/>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5478" w:type="dxa"/>
        <w:tblLayout w:type="fixed"/>
        <w:tblCellMar>
          <w:left w:w="70" w:type="dxa"/>
          <w:right w:w="70" w:type="dxa"/>
        </w:tblCellMar>
        <w:tblLook w:val="0000" w:firstRow="0" w:lastRow="0" w:firstColumn="0" w:lastColumn="0" w:noHBand="0" w:noVBand="0"/>
      </w:tblPr>
      <w:tblGrid>
        <w:gridCol w:w="5478"/>
      </w:tblGrid>
      <w:tr w:rsidR="00511613" w:rsidRPr="00511613" w:rsidTr="00932B43">
        <w:trPr>
          <w:trHeight w:val="501"/>
        </w:trPr>
        <w:tc>
          <w:tcPr>
            <w:tcW w:w="5478" w:type="dxa"/>
          </w:tcPr>
          <w:p w:rsidR="00511613" w:rsidRPr="00511613" w:rsidRDefault="00511613" w:rsidP="00511613">
            <w:pPr>
              <w:spacing w:after="0" w:line="240" w:lineRule="auto"/>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sz w:val="28"/>
                <w:szCs w:val="28"/>
                <w:lang w:eastAsia="ru-RU"/>
              </w:rPr>
              <w:t>Глава а</w:t>
            </w:r>
            <w:r w:rsidRPr="00511613">
              <w:rPr>
                <w:rFonts w:ascii="Times New Roman" w:eastAsia="Times New Roman" w:hAnsi="Times New Roman" w:cs="Times New Roman"/>
                <w:sz w:val="28"/>
                <w:szCs w:val="28"/>
                <w:lang w:eastAsia="ru-RU"/>
              </w:rPr>
              <w:t xml:space="preserve">дминистрации МО Горный сельсовет </w:t>
            </w:r>
            <w:r w:rsidRPr="00055B23">
              <w:rPr>
                <w:rFonts w:ascii="Times New Roman" w:eastAsia="Times New Roman" w:hAnsi="Times New Roman" w:cs="Times New Roman"/>
                <w:sz w:val="28"/>
                <w:szCs w:val="28"/>
                <w:lang w:eastAsia="ru-RU"/>
              </w:rPr>
              <w:t xml:space="preserve"> </w:t>
            </w:r>
          </w:p>
        </w:tc>
      </w:tr>
    </w:tbl>
    <w:p w:rsidR="00511613" w:rsidRPr="00511613" w:rsidRDefault="00511613" w:rsidP="00511613">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511613">
        <w:rPr>
          <w:rFonts w:ascii="Times New Roman" w:eastAsia="Times New Roman" w:hAnsi="Times New Roman" w:cs="Times New Roman"/>
          <w:sz w:val="28"/>
          <w:szCs w:val="28"/>
          <w:lang w:eastAsia="ru-RU"/>
        </w:rPr>
        <w:t xml:space="preserve">       </w:t>
      </w:r>
      <w:r w:rsidRPr="00055B23">
        <w:rPr>
          <w:rFonts w:ascii="Times New Roman" w:eastAsia="Times New Roman" w:hAnsi="Times New Roman" w:cs="Times New Roman"/>
          <w:sz w:val="28"/>
          <w:szCs w:val="28"/>
          <w:lang w:eastAsia="ru-RU"/>
        </w:rPr>
        <w:t xml:space="preserve">              Ю.А.Драпков</w:t>
      </w:r>
    </w:p>
    <w:p w:rsidR="00511613" w:rsidRPr="00055B23" w:rsidRDefault="00511613" w:rsidP="00511613">
      <w:pPr>
        <w:rPr>
          <w:rFonts w:ascii="Times New Roman" w:hAnsi="Times New Roman" w:cs="Times New Roman"/>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96044A" w:rsidRDefault="0096044A" w:rsidP="00055B23">
      <w:pPr>
        <w:autoSpaceDE w:val="0"/>
        <w:autoSpaceDN w:val="0"/>
        <w:adjustRightInd w:val="0"/>
        <w:spacing w:after="0" w:line="240" w:lineRule="auto"/>
        <w:jc w:val="right"/>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jc w:val="right"/>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lastRenderedPageBreak/>
        <w:t xml:space="preserve">Приложение №1 к постановлению </w:t>
      </w:r>
    </w:p>
    <w:p w:rsidR="00055B23" w:rsidRPr="00055B23" w:rsidRDefault="00055B23" w:rsidP="00055B23">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________________________</w:t>
      </w:r>
    </w:p>
    <w:p w:rsidR="00055B23" w:rsidRPr="00055B23" w:rsidRDefault="00055B23" w:rsidP="00055B23">
      <w:pPr>
        <w:autoSpaceDE w:val="0"/>
        <w:autoSpaceDN w:val="0"/>
        <w:adjustRightInd w:val="0"/>
        <w:spacing w:after="0" w:line="240" w:lineRule="auto"/>
        <w:jc w:val="center"/>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jc w:val="center"/>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Положение о Единой комиссии</w:t>
      </w:r>
    </w:p>
    <w:p w:rsidR="00055B23" w:rsidRPr="00055B23" w:rsidRDefault="00055B23" w:rsidP="00055B23">
      <w:pPr>
        <w:autoSpaceDE w:val="0"/>
        <w:autoSpaceDN w:val="0"/>
        <w:adjustRightInd w:val="0"/>
        <w:spacing w:after="0" w:line="240" w:lineRule="auto"/>
        <w:jc w:val="center"/>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по определению поставщиков (подрядчиков, исполнителей)</w:t>
      </w:r>
    </w:p>
    <w:p w:rsidR="00055B23" w:rsidRPr="00055B23" w:rsidRDefault="00055B23" w:rsidP="00055B23">
      <w:pPr>
        <w:autoSpaceDE w:val="0"/>
        <w:autoSpaceDN w:val="0"/>
        <w:adjustRightInd w:val="0"/>
        <w:spacing w:after="0" w:line="240" w:lineRule="auto"/>
        <w:jc w:val="center"/>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МО Горный сельсовет Оренбургского района Оренбургской области </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1. Общие положения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МО Горный сельсовет Оренбургского района Оренбургской области для заключения контрактов на поставку товаров, выполнение работ, оказание услуг для нужд МО Горный сельсовет Оренбургского района Оренбургской области, Муниципального бюджетного учреждения культуры «Центр культуры и библиотечного обслуживания «Югория» муниципального  образования Горный сельсовет Оренбургского района Оренбургской области», МУНИЦИПАЛЬНОЕ КАЗЕННОЕ УЧРЕЖДЕНИЕ «УПРАВЛЕНИЕ ХОЗЯЙСТВЕННОГО И ИНФОРМАЦИОННОГО ОБЕСПЕЧЕНИЯ АДМИНИСТРАЦИИ МУНИЦИПАЛЬНОГО ОБРАЗОВАНИЯ ГОРНЫЙ СЕЛЬСОВЕТ ОРЕНБУРГСКОГО РАЙОНА ОРЕНБУРГСОКЙ ОБЛАСТИ»(далее - Единая комиссия) путем проведения конкурсов, аукционов, запросов котировок, запросов предложений.</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1.2. Основные понятия: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 конкурс с ограниченным участием - конкурс, при котором информация о закупке сообщается заказчиком неограниченному кругу лиц </w:t>
      </w:r>
      <w:r w:rsidRPr="00055B23">
        <w:rPr>
          <w:rFonts w:ascii="Times New Roman" w:eastAsia="Times New Roman" w:hAnsi="Times New Roman" w:cs="Times New Roman"/>
          <w:bCs/>
          <w:sz w:val="28"/>
          <w:szCs w:val="28"/>
        </w:rPr>
        <w:lastRenderedPageBreak/>
        <w:t>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1.3. Процедуры по определению поставщиков (подрядчиков, исполнителей) проводятся самим уполномоченным органом – администрацией МО Горный сельсовет Оренбургского района Оренбургской области.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1.4. Заказчик и (или) уполномоченный орган вправе привлечь на основе договора (контракта) специализированную организацию для </w:t>
      </w:r>
      <w:r w:rsidRPr="00055B23">
        <w:rPr>
          <w:rFonts w:ascii="Times New Roman" w:eastAsia="Times New Roman" w:hAnsi="Times New Roman" w:cs="Times New Roman"/>
          <w:bCs/>
          <w:sz w:val="28"/>
          <w:szCs w:val="28"/>
        </w:rPr>
        <w:lastRenderedPageBreak/>
        <w:t>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1.6. При отсутствии председателя Единой комиссии его обязанности исполняет заместитель председателя.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2. Правовое регулирование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3. Цели создания и принципы работы Единой комиссии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3.2. В своей деятельности Единая комиссия руководствуется следующими принципами.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3.2.1. Эффективность и экономичность использования выделенных средств бюджета и внебюджетных источников финансирования.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3.2.2. Публичность, гласность, открытость и прозрачность процедуры определения поставщиков (подрядчиков, исполнителей).</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3.2.3. Обеспечение добросовестной конкуренции, недопущение дискриминации, введения ограничений или преимуществ для отдельных </w:t>
      </w:r>
      <w:r w:rsidRPr="00055B23">
        <w:rPr>
          <w:rFonts w:ascii="Times New Roman" w:eastAsia="Times New Roman" w:hAnsi="Times New Roman" w:cs="Times New Roman"/>
          <w:bCs/>
          <w:sz w:val="28"/>
          <w:szCs w:val="28"/>
        </w:rPr>
        <w:lastRenderedPageBreak/>
        <w:t>участников закупки, за исключением случаев, если такие преимущества установлены действующим законодательством Российской Федерации.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3.2.4. Устранение возможностей злоупотребления и коррупции при определении поставщиков (подрядчиков, исполнителей).</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 Функции Единой комиссии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bookmarkStart w:id="1" w:name="Par52"/>
      <w:bookmarkEnd w:id="1"/>
      <w:r w:rsidRPr="00055B23">
        <w:rPr>
          <w:rFonts w:ascii="Times New Roman" w:eastAsia="Times New Roman" w:hAnsi="Times New Roman" w:cs="Times New Roman"/>
          <w:bCs/>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Pr="00055B23">
        <w:rPr>
          <w:rFonts w:ascii="Times New Roman" w:eastAsia="Times New Roman" w:hAnsi="Times New Roman" w:cs="Times New Roman"/>
          <w:bCs/>
          <w:sz w:val="28"/>
          <w:szCs w:val="28"/>
        </w:rPr>
        <w:lastRenderedPageBreak/>
        <w:t>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4.1.5. В обязанности Единой комиссии входит рассмотрение и оценка конкурсных заявок.</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w:t>
      </w:r>
      <w:r w:rsidRPr="00055B23">
        <w:rPr>
          <w:rFonts w:ascii="Times New Roman" w:eastAsia="Times New Roman" w:hAnsi="Times New Roman" w:cs="Times New Roman"/>
          <w:bCs/>
          <w:sz w:val="28"/>
          <w:szCs w:val="28"/>
        </w:rPr>
        <w:lastRenderedPageBreak/>
        <w:t>указанных в конкурсной документации, и заявке на участие в конкурсе которого присвоен первый номер.</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bookmarkStart w:id="2" w:name="Par64"/>
      <w:bookmarkEnd w:id="2"/>
      <w:r w:rsidRPr="00055B23">
        <w:rPr>
          <w:rFonts w:ascii="Times New Roman" w:eastAsia="Times New Roman" w:hAnsi="Times New Roman" w:cs="Times New Roman"/>
          <w:bCs/>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место, дата, время проведения рассмотрения и оценки таких заявок;</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информация об участниках конкурса, заявки на участие в конкурсе которых были рассмотрены;</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решение каждого члена комиссии об отклонении заявок на участие в конкурсе;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порядок оценки заявок на участие в конкурсе;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bookmarkStart w:id="3" w:name="Par73"/>
      <w:bookmarkEnd w:id="3"/>
      <w:r w:rsidRPr="00055B23">
        <w:rPr>
          <w:rFonts w:ascii="Times New Roman" w:eastAsia="Times New Roman" w:hAnsi="Times New Roman" w:cs="Times New Roman"/>
          <w:bCs/>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место, дата, время проведения рассмотрения такой заявки;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решение о возможности заключения контракта с участником конкурса, подавшим единственную заявку на участие в конкурсе.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w:t>
      </w:r>
      <w:r w:rsidRPr="00055B23">
        <w:rPr>
          <w:rFonts w:ascii="Times New Roman" w:eastAsia="Times New Roman" w:hAnsi="Times New Roman" w:cs="Times New Roman"/>
          <w:bCs/>
          <w:sz w:val="28"/>
          <w:szCs w:val="28"/>
        </w:rPr>
        <w:lastRenderedPageBreak/>
        <w:t>заказчиком в единой информационной системе не позднее рабочего дня, следующего за датой подписания указанных протоколов.</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4.2. Особенности проведения конкурса с ограниченным участием.</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4.3. Особенности проведения двухэтапного конкурса.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4.3.3. В случае если по результатам предквалификационного отбора, проведенного на первом этапе двухэтапного конкурса, ни один участник </w:t>
      </w:r>
      <w:r w:rsidRPr="00055B23">
        <w:rPr>
          <w:rFonts w:ascii="Times New Roman" w:eastAsia="Times New Roman" w:hAnsi="Times New Roman" w:cs="Times New Roman"/>
          <w:bCs/>
          <w:sz w:val="28"/>
          <w:szCs w:val="28"/>
        </w:rPr>
        <w:lastRenderedPageBreak/>
        <w:t>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lastRenderedPageBreak/>
        <w:t>Участник электронного аукциона не допускается к участию в нем в случае: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непредоставления информации, предусмотренной ч. 3 ст. 66 Закона о контрактной системе, или предоставления недостоверной информации;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несоответствия информации, предусмотренной ч. 3 ст. 66 Закона о контрактной системе, требованиям документации о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Отказ в допуске к участию в электронном аукционе по иным основаниям не допускается.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bookmarkStart w:id="4" w:name="Par102"/>
      <w:bookmarkEnd w:id="4"/>
      <w:r w:rsidRPr="00055B23">
        <w:rPr>
          <w:rFonts w:ascii="Times New Roman" w:eastAsia="Times New Roman" w:hAnsi="Times New Roman" w:cs="Times New Roman"/>
          <w:bCs/>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Указанный протокол должен содержать информацию:</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о порядковых номерах заявок на участие в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w:t>
      </w:r>
      <w:r w:rsidRPr="00055B23">
        <w:rPr>
          <w:rFonts w:ascii="Times New Roman" w:eastAsia="Times New Roman" w:hAnsi="Times New Roman" w:cs="Times New Roman"/>
          <w:bCs/>
          <w:sz w:val="28"/>
          <w:szCs w:val="28"/>
        </w:rPr>
        <w:lastRenderedPageBreak/>
        <w:t>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 непредставления документов и информации, которые предусмотрены п. п. 1, </w:t>
      </w:r>
      <w:hyperlink r:id="rId6" w:history="1">
        <w:r w:rsidRPr="00055B23">
          <w:rPr>
            <w:rFonts w:ascii="Times New Roman" w:eastAsia="Times New Roman" w:hAnsi="Times New Roman" w:cs="Times New Roman"/>
            <w:bCs/>
            <w:sz w:val="28"/>
            <w:szCs w:val="28"/>
          </w:rPr>
          <w:t>3</w:t>
        </w:r>
      </w:hyperlink>
      <w:r w:rsidRPr="00055B23">
        <w:rPr>
          <w:rFonts w:ascii="Times New Roman" w:eastAsia="Times New Roman" w:hAnsi="Times New Roman" w:cs="Times New Roman"/>
          <w:bCs/>
          <w:sz w:val="28"/>
          <w:szCs w:val="28"/>
        </w:rPr>
        <w:t xml:space="preserve"> - </w:t>
      </w:r>
      <w:hyperlink r:id="rId7" w:history="1">
        <w:r w:rsidRPr="00055B23">
          <w:rPr>
            <w:rFonts w:ascii="Times New Roman" w:eastAsia="Times New Roman" w:hAnsi="Times New Roman" w:cs="Times New Roman"/>
            <w:bCs/>
            <w:sz w:val="28"/>
            <w:szCs w:val="28"/>
          </w:rPr>
          <w:t>5</w:t>
        </w:r>
      </w:hyperlink>
      <w:r w:rsidRPr="00055B23">
        <w:rPr>
          <w:rFonts w:ascii="Times New Roman" w:eastAsia="Times New Roman" w:hAnsi="Times New Roman" w:cs="Times New Roman"/>
          <w:bCs/>
          <w:sz w:val="28"/>
          <w:szCs w:val="28"/>
        </w:rPr>
        <w:t xml:space="preserve">, </w:t>
      </w:r>
      <w:hyperlink r:id="rId8" w:history="1">
        <w:r w:rsidRPr="00055B23">
          <w:rPr>
            <w:rFonts w:ascii="Times New Roman" w:eastAsia="Times New Roman" w:hAnsi="Times New Roman" w:cs="Times New Roman"/>
            <w:bCs/>
            <w:sz w:val="28"/>
            <w:szCs w:val="28"/>
          </w:rPr>
          <w:t>7</w:t>
        </w:r>
      </w:hyperlink>
      <w:r w:rsidRPr="00055B23">
        <w:rPr>
          <w:rFonts w:ascii="Times New Roman" w:eastAsia="Times New Roman" w:hAnsi="Times New Roman" w:cs="Times New Roman"/>
          <w:bCs/>
          <w:sz w:val="28"/>
          <w:szCs w:val="28"/>
        </w:rPr>
        <w:t xml:space="preserve"> и 8 ч. 2 ст. 62, </w:t>
      </w:r>
      <w:hyperlink r:id="rId9" w:history="1">
        <w:r w:rsidRPr="00055B23">
          <w:rPr>
            <w:rFonts w:ascii="Times New Roman" w:eastAsia="Times New Roman" w:hAnsi="Times New Roman" w:cs="Times New Roman"/>
            <w:bCs/>
            <w:sz w:val="28"/>
            <w:szCs w:val="28"/>
          </w:rPr>
          <w:t>ч. 3</w:t>
        </w:r>
      </w:hyperlink>
      <w:r w:rsidRPr="00055B23">
        <w:rPr>
          <w:rFonts w:ascii="Times New Roman" w:eastAsia="Times New Roman" w:hAnsi="Times New Roman" w:cs="Times New Roman"/>
          <w:bCs/>
          <w:sz w:val="28"/>
          <w:szCs w:val="28"/>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 несоответствия участника такого аукциона требованиям, установленным в соответствии со </w:t>
      </w:r>
      <w:hyperlink r:id="rId10" w:history="1">
        <w:r w:rsidRPr="00055B23">
          <w:rPr>
            <w:rFonts w:ascii="Times New Roman" w:eastAsia="Times New Roman" w:hAnsi="Times New Roman" w:cs="Times New Roman"/>
            <w:bCs/>
            <w:sz w:val="28"/>
            <w:szCs w:val="28"/>
          </w:rPr>
          <w:t>ст. 31</w:t>
        </w:r>
      </w:hyperlink>
      <w:r w:rsidRPr="00055B23">
        <w:rPr>
          <w:rFonts w:ascii="Times New Roman" w:eastAsia="Times New Roman" w:hAnsi="Times New Roman" w:cs="Times New Roman"/>
          <w:bCs/>
          <w:sz w:val="28"/>
          <w:szCs w:val="28"/>
        </w:rPr>
        <w:t xml:space="preserve"> Закона о контрактной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w:t>
      </w:r>
      <w:r w:rsidRPr="00055B23">
        <w:rPr>
          <w:rFonts w:ascii="Times New Roman" w:eastAsia="Times New Roman" w:hAnsi="Times New Roman" w:cs="Times New Roman"/>
          <w:bCs/>
          <w:sz w:val="28"/>
          <w:szCs w:val="28"/>
        </w:rPr>
        <w:lastRenderedPageBreak/>
        <w:t>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5B23" w:rsidRPr="00055B23" w:rsidRDefault="00055B23" w:rsidP="00055B23">
      <w:pPr>
        <w:autoSpaceDE w:val="0"/>
        <w:autoSpaceDN w:val="0"/>
        <w:adjustRightInd w:val="0"/>
        <w:spacing w:after="0" w:line="240" w:lineRule="auto"/>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       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11" w:history="1">
        <w:r w:rsidRPr="00055B23">
          <w:rPr>
            <w:rFonts w:ascii="Times New Roman" w:eastAsia="Times New Roman" w:hAnsi="Times New Roman" w:cs="Times New Roman"/>
            <w:bCs/>
            <w:sz w:val="28"/>
            <w:szCs w:val="28"/>
          </w:rPr>
          <w:t>Закона</w:t>
        </w:r>
      </w:hyperlink>
      <w:r w:rsidRPr="00055B23">
        <w:rPr>
          <w:rFonts w:ascii="Times New Roman" w:eastAsia="Times New Roman" w:hAnsi="Times New Roman" w:cs="Times New Roman"/>
          <w:bCs/>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Указанный протокол должен содержать следующую информацию:</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lastRenderedPageBreak/>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место, дата, время проведения рассмотрения такой заявки;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решение каждого члена комиссии о соответствии такой заявки требованиям настоящего Федерального закона и конкурсной документации;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решение о возможности заключения контракта с участником конкурса, подавшим единственную заявку на участие в конкурсе.»4.5.12.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Указанный протокол должен содержать следующую информацию:</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12" w:history="1">
        <w:r w:rsidRPr="00055B23">
          <w:rPr>
            <w:rFonts w:ascii="Times New Roman" w:eastAsia="Times New Roman" w:hAnsi="Times New Roman" w:cs="Times New Roman"/>
            <w:bCs/>
            <w:sz w:val="28"/>
            <w:szCs w:val="28"/>
          </w:rPr>
          <w:t>Закона</w:t>
        </w:r>
      </w:hyperlink>
      <w:r w:rsidRPr="00055B23">
        <w:rPr>
          <w:rFonts w:ascii="Times New Roman" w:eastAsia="Times New Roman" w:hAnsi="Times New Roman" w:cs="Times New Roman"/>
          <w:bCs/>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Указанный протокол должен содержать следующую информацию:</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 решение о соответствии участников такого аукциона и поданных ими заявок на участие в нем требованиям </w:t>
      </w:r>
      <w:hyperlink r:id="rId13" w:history="1">
        <w:r w:rsidRPr="00055B23">
          <w:rPr>
            <w:rFonts w:ascii="Times New Roman" w:eastAsia="Times New Roman" w:hAnsi="Times New Roman" w:cs="Times New Roman"/>
            <w:bCs/>
            <w:sz w:val="28"/>
            <w:szCs w:val="28"/>
          </w:rPr>
          <w:t>Закона</w:t>
        </w:r>
      </w:hyperlink>
      <w:r w:rsidRPr="00055B23">
        <w:rPr>
          <w:rFonts w:ascii="Times New Roman" w:eastAsia="Times New Roman" w:hAnsi="Times New Roman" w:cs="Times New Roman"/>
          <w:bCs/>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4" w:history="1">
        <w:r w:rsidRPr="00055B23">
          <w:rPr>
            <w:rFonts w:ascii="Times New Roman" w:eastAsia="Times New Roman" w:hAnsi="Times New Roman" w:cs="Times New Roman"/>
            <w:bCs/>
            <w:sz w:val="28"/>
            <w:szCs w:val="28"/>
          </w:rPr>
          <w:t>Закона</w:t>
        </w:r>
      </w:hyperlink>
      <w:r w:rsidRPr="00055B23">
        <w:rPr>
          <w:rFonts w:ascii="Times New Roman" w:eastAsia="Times New Roman" w:hAnsi="Times New Roman" w:cs="Times New Roman"/>
          <w:bCs/>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5" w:history="1">
        <w:r w:rsidRPr="00055B23">
          <w:rPr>
            <w:rFonts w:ascii="Times New Roman" w:eastAsia="Times New Roman" w:hAnsi="Times New Roman" w:cs="Times New Roman"/>
            <w:bCs/>
            <w:sz w:val="28"/>
            <w:szCs w:val="28"/>
          </w:rPr>
          <w:t>Закона</w:t>
        </w:r>
      </w:hyperlink>
      <w:r w:rsidRPr="00055B23">
        <w:rPr>
          <w:rFonts w:ascii="Times New Roman" w:eastAsia="Times New Roman" w:hAnsi="Times New Roman" w:cs="Times New Roman"/>
          <w:bCs/>
          <w:sz w:val="28"/>
          <w:szCs w:val="28"/>
        </w:rPr>
        <w:t xml:space="preserve"> о контрактной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w:t>
      </w:r>
      <w:r w:rsidRPr="00055B23">
        <w:rPr>
          <w:rFonts w:ascii="Times New Roman" w:eastAsia="Times New Roman" w:hAnsi="Times New Roman" w:cs="Times New Roman"/>
          <w:bCs/>
          <w:sz w:val="28"/>
          <w:szCs w:val="28"/>
        </w:rPr>
        <w:lastRenderedPageBreak/>
        <w:t>при вскрытии конвертов с такими заявками и (или) открытии доступа к поданным в форме электронных документов таким заявкам.</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6" w:history="1">
        <w:r w:rsidRPr="00055B23">
          <w:rPr>
            <w:rFonts w:ascii="Times New Roman" w:eastAsia="Times New Roman" w:hAnsi="Times New Roman" w:cs="Times New Roman"/>
            <w:bCs/>
            <w:sz w:val="28"/>
            <w:szCs w:val="28"/>
          </w:rPr>
          <w:t>ч. 3 ст. 73</w:t>
        </w:r>
      </w:hyperlink>
      <w:r w:rsidRPr="00055B23">
        <w:rPr>
          <w:rFonts w:ascii="Times New Roman" w:eastAsia="Times New Roman" w:hAnsi="Times New Roman" w:cs="Times New Roman"/>
          <w:bCs/>
          <w:sz w:val="28"/>
          <w:szCs w:val="28"/>
        </w:rPr>
        <w:t xml:space="preserve"> Закона о контрактной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Отклонение заявок на участие в запросе котировок по иным основаниям не допускается.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7" w:history="1">
        <w:r w:rsidRPr="00055B23">
          <w:rPr>
            <w:rFonts w:ascii="Times New Roman" w:eastAsia="Times New Roman" w:hAnsi="Times New Roman" w:cs="Times New Roman"/>
            <w:bCs/>
            <w:sz w:val="28"/>
            <w:szCs w:val="28"/>
          </w:rPr>
          <w:t>Закона</w:t>
        </w:r>
      </w:hyperlink>
      <w:r w:rsidRPr="00055B23">
        <w:rPr>
          <w:rFonts w:ascii="Times New Roman" w:eastAsia="Times New Roman" w:hAnsi="Times New Roman" w:cs="Times New Roman"/>
          <w:bCs/>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w:t>
      </w:r>
      <w:r w:rsidRPr="00055B23">
        <w:rPr>
          <w:rFonts w:ascii="Times New Roman" w:eastAsia="Times New Roman" w:hAnsi="Times New Roman" w:cs="Times New Roman"/>
          <w:bCs/>
          <w:sz w:val="28"/>
          <w:szCs w:val="28"/>
        </w:rPr>
        <w:lastRenderedPageBreak/>
        <w:t>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8" w:history="1">
        <w:r w:rsidRPr="00055B23">
          <w:rPr>
            <w:rFonts w:ascii="Times New Roman" w:eastAsia="Times New Roman" w:hAnsi="Times New Roman" w:cs="Times New Roman"/>
            <w:bCs/>
            <w:sz w:val="28"/>
            <w:szCs w:val="28"/>
          </w:rPr>
          <w:t>Закона</w:t>
        </w:r>
      </w:hyperlink>
      <w:r w:rsidRPr="00055B23">
        <w:rPr>
          <w:rFonts w:ascii="Times New Roman" w:eastAsia="Times New Roman" w:hAnsi="Times New Roman" w:cs="Times New Roman"/>
          <w:bCs/>
          <w:sz w:val="28"/>
          <w:szCs w:val="28"/>
        </w:rPr>
        <w:t xml:space="preserve"> о контрактной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w:t>
      </w:r>
      <w:r w:rsidRPr="00055B23">
        <w:rPr>
          <w:rFonts w:ascii="Times New Roman" w:eastAsia="Times New Roman" w:hAnsi="Times New Roman" w:cs="Times New Roman"/>
          <w:bCs/>
          <w:sz w:val="28"/>
          <w:szCs w:val="28"/>
        </w:rPr>
        <w:lastRenderedPageBreak/>
        <w:t>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9" w:history="1">
        <w:r w:rsidRPr="00055B23">
          <w:rPr>
            <w:rFonts w:ascii="Times New Roman" w:eastAsia="Times New Roman" w:hAnsi="Times New Roman" w:cs="Times New Roman"/>
            <w:bCs/>
            <w:sz w:val="28"/>
            <w:szCs w:val="28"/>
          </w:rPr>
          <w:t>Закона</w:t>
        </w:r>
      </w:hyperlink>
      <w:r w:rsidRPr="00055B23">
        <w:rPr>
          <w:rFonts w:ascii="Times New Roman" w:eastAsia="Times New Roman" w:hAnsi="Times New Roman" w:cs="Times New Roman"/>
          <w:bCs/>
          <w:sz w:val="28"/>
          <w:szCs w:val="28"/>
        </w:rPr>
        <w:t xml:space="preserve"> о контрактной системе.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 Порядок создания и работы Единой комиссии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Заказчика.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lastRenderedPageBreak/>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55B23" w:rsidRPr="00055B23" w:rsidRDefault="00055B23" w:rsidP="00055B23">
      <w:pPr>
        <w:spacing w:after="0" w:line="240" w:lineRule="auto"/>
        <w:jc w:val="both"/>
        <w:rPr>
          <w:rFonts w:ascii="Times New Roman" w:eastAsia="Times New Roman" w:hAnsi="Times New Roman" w:cs="Times New Roman"/>
          <w:sz w:val="28"/>
          <w:szCs w:val="28"/>
          <w:lang w:eastAsia="ru-RU"/>
        </w:rPr>
      </w:pPr>
      <w:r w:rsidRPr="00055B23">
        <w:rPr>
          <w:rFonts w:ascii="Times New Roman" w:eastAsia="Times New Roman" w:hAnsi="Times New Roman" w:cs="Times New Roman"/>
          <w:sz w:val="28"/>
          <w:szCs w:val="28"/>
          <w:lang w:eastAsia="ru-RU"/>
        </w:rPr>
        <w:t xml:space="preserve">     5.5.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lastRenderedPageBreak/>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hAnsi="Times New Roman" w:cs="Times New Roman"/>
          <w:sz w:val="28"/>
          <w:szCs w:val="28"/>
        </w:rPr>
        <w:t>5.6. Замена члена комиссии допускается только по решению заказчика, принявшего решение о создании комиссии</w:t>
      </w:r>
      <w:r w:rsidRPr="00055B23">
        <w:rPr>
          <w:rFonts w:ascii="Times New Roman" w:eastAsia="Times New Roman" w:hAnsi="Times New Roman" w:cs="Times New Roman"/>
          <w:bCs/>
          <w:sz w:val="28"/>
          <w:szCs w:val="28"/>
        </w:rPr>
        <w:t xml:space="preserve"> </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hAnsi="Times New Roman" w:cs="Times New Roman"/>
          <w:sz w:val="28"/>
          <w:szCs w:val="28"/>
        </w:rPr>
        <w:t xml:space="preserve">5.7. </w:t>
      </w:r>
      <w:r w:rsidRPr="00055B23">
        <w:rPr>
          <w:rFonts w:ascii="Times New Roman" w:eastAsia="Times New Roman" w:hAnsi="Times New Roman" w:cs="Times New Roman"/>
          <w:bCs/>
          <w:sz w:val="28"/>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 Приглашение может быть направлено члену комиссии посредством направления на электронную почту члена комиссии, указанную дополнительно.</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5.9. Члены Единой комиссии вправе: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5.9.2. Выступать по вопросам повестки дня на заседаниях Единой комиссии.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5.10. Члены Единой комиссии обязаны:</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5.10.2. Принимать решения в пределах своей компетенции.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 xml:space="preserve">5.11. Решение Единой комиссии, принятое в нарушение требований </w:t>
      </w:r>
      <w:hyperlink r:id="rId20" w:history="1">
        <w:r w:rsidRPr="00055B23">
          <w:rPr>
            <w:rFonts w:ascii="Times New Roman" w:eastAsia="Times New Roman" w:hAnsi="Times New Roman" w:cs="Times New Roman"/>
            <w:bCs/>
            <w:sz w:val="28"/>
            <w:szCs w:val="28"/>
          </w:rPr>
          <w:t>Закона</w:t>
        </w:r>
      </w:hyperlink>
      <w:r w:rsidRPr="00055B23">
        <w:rPr>
          <w:rFonts w:ascii="Times New Roman" w:eastAsia="Times New Roman" w:hAnsi="Times New Roman" w:cs="Times New Roman"/>
          <w:bCs/>
          <w:sz w:val="28"/>
          <w:szCs w:val="28"/>
        </w:rPr>
        <w:t xml:space="preserve"> о контрактной системе и настоящего Положения, может быть обжаловано любым участником закупки в порядке, установленном </w:t>
      </w:r>
      <w:r w:rsidRPr="00055B23">
        <w:rPr>
          <w:rFonts w:ascii="Times New Roman" w:eastAsia="Times New Roman" w:hAnsi="Times New Roman" w:cs="Times New Roman"/>
          <w:bCs/>
          <w:sz w:val="28"/>
          <w:szCs w:val="28"/>
        </w:rPr>
        <w:lastRenderedPageBreak/>
        <w:t>Законом о контрактной системе, и признано недействительным по решению контрольного органа в сфере закупок.</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5.12. Председатель Единой комиссии либо лицо, его замещающее:</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5.12.1. Осуществляет общее руководство работой Единой комиссии и обеспечивает выполнение настоящего Положения.</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5.12.2. Объявляет заседание правомочным или выносит решение о его переносе из-за отсутствия необходимого количества членов.</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5.12.3. Открывает и ведет заседания Единой комиссии, объявляет перерывы.</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5.12.4. В случае необходимости выносит на обсуждение Единой комиссии вопрос о привлечении к работе экспертов.</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5.12.5. Подписывает протоколы, составленные в ходе работы Единой комиссии.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055B23" w:rsidRPr="00055B23" w:rsidRDefault="00055B23" w:rsidP="00055B2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55B23">
        <w:rPr>
          <w:rFonts w:ascii="Times New Roman" w:eastAsia="Times New Roman" w:hAnsi="Times New Roman" w:cs="Times New Roman"/>
          <w:bCs/>
          <w:sz w:val="28"/>
          <w:szCs w:val="28"/>
        </w:rPr>
        <w:t>5.15. Не реже, чем один раз в три года осуществляется ротация членов Единой комиссии. Такая ротация заключается в замене не менее тридцати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511613" w:rsidRPr="00055B23" w:rsidRDefault="00511613" w:rsidP="00511613">
      <w:pPr>
        <w:spacing w:after="0" w:line="240" w:lineRule="auto"/>
        <w:ind w:firstLine="709"/>
        <w:jc w:val="both"/>
        <w:rPr>
          <w:rFonts w:ascii="Times New Roman" w:hAnsi="Times New Roman" w:cs="Times New Roman"/>
          <w:sz w:val="28"/>
          <w:szCs w:val="28"/>
        </w:rPr>
      </w:pPr>
    </w:p>
    <w:sectPr w:rsidR="00511613" w:rsidRPr="00055B23" w:rsidSect="00CF3AEE">
      <w:headerReference w:type="even" r:id="rId21"/>
      <w:headerReference w:type="default" r:id="rId22"/>
      <w:footerReference w:type="even" r:id="rId23"/>
      <w:pgSz w:w="11907" w:h="16840" w:code="9"/>
      <w:pgMar w:top="851" w:right="1134" w:bottom="709" w:left="1701" w:header="142"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2D" w:rsidRDefault="006D2B2D">
      <w:pPr>
        <w:spacing w:after="0" w:line="240" w:lineRule="auto"/>
      </w:pPr>
      <w:r>
        <w:separator/>
      </w:r>
    </w:p>
  </w:endnote>
  <w:endnote w:type="continuationSeparator" w:id="0">
    <w:p w:rsidR="006D2B2D" w:rsidRDefault="006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D0" w:rsidRDefault="004849E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3AD0" w:rsidRDefault="006D2B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2D" w:rsidRDefault="006D2B2D">
      <w:pPr>
        <w:spacing w:after="0" w:line="240" w:lineRule="auto"/>
      </w:pPr>
      <w:r>
        <w:separator/>
      </w:r>
    </w:p>
  </w:footnote>
  <w:footnote w:type="continuationSeparator" w:id="0">
    <w:p w:rsidR="006D2B2D" w:rsidRDefault="006D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D0" w:rsidRDefault="004849EF" w:rsidP="00D23A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3AD0" w:rsidRDefault="006D2B2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D0" w:rsidRPr="0012417E" w:rsidRDefault="004849EF" w:rsidP="00D23AD0">
    <w:pPr>
      <w:pStyle w:val="a5"/>
      <w:framePr w:wrap="around" w:vAnchor="text" w:hAnchor="margin" w:xAlign="center" w:y="1"/>
      <w:rPr>
        <w:rStyle w:val="a7"/>
        <w:sz w:val="20"/>
      </w:rPr>
    </w:pPr>
    <w:r w:rsidRPr="0012417E">
      <w:rPr>
        <w:rStyle w:val="a7"/>
        <w:sz w:val="20"/>
      </w:rPr>
      <w:fldChar w:fldCharType="begin"/>
    </w:r>
    <w:r w:rsidRPr="0012417E">
      <w:rPr>
        <w:rStyle w:val="a7"/>
        <w:sz w:val="20"/>
      </w:rPr>
      <w:instrText xml:space="preserve">PAGE  </w:instrText>
    </w:r>
    <w:r w:rsidRPr="0012417E">
      <w:rPr>
        <w:rStyle w:val="a7"/>
        <w:sz w:val="20"/>
      </w:rPr>
      <w:fldChar w:fldCharType="separate"/>
    </w:r>
    <w:r w:rsidR="00696038">
      <w:rPr>
        <w:rStyle w:val="a7"/>
        <w:noProof/>
        <w:sz w:val="20"/>
      </w:rPr>
      <w:t>2</w:t>
    </w:r>
    <w:r w:rsidRPr="0012417E">
      <w:rPr>
        <w:rStyle w:val="a7"/>
        <w:sz w:val="20"/>
      </w:rPr>
      <w:fldChar w:fldCharType="end"/>
    </w:r>
  </w:p>
  <w:p w:rsidR="00D23AD0" w:rsidRDefault="006D2B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45"/>
    <w:rsid w:val="00003C65"/>
    <w:rsid w:val="00055B23"/>
    <w:rsid w:val="00056AF6"/>
    <w:rsid w:val="00146361"/>
    <w:rsid w:val="00155245"/>
    <w:rsid w:val="00344F78"/>
    <w:rsid w:val="004849EF"/>
    <w:rsid w:val="00511613"/>
    <w:rsid w:val="0065365A"/>
    <w:rsid w:val="00696038"/>
    <w:rsid w:val="006D2B2D"/>
    <w:rsid w:val="0075394C"/>
    <w:rsid w:val="0096044A"/>
    <w:rsid w:val="00B61755"/>
    <w:rsid w:val="00CF3AEE"/>
    <w:rsid w:val="00D1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0ECC6-58CB-47E3-9480-3ACF3AB2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161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11613"/>
  </w:style>
  <w:style w:type="paragraph" w:styleId="a5">
    <w:name w:val="header"/>
    <w:basedOn w:val="a"/>
    <w:link w:val="a6"/>
    <w:uiPriority w:val="99"/>
    <w:semiHidden/>
    <w:unhideWhenUsed/>
    <w:rsid w:val="005116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1613"/>
  </w:style>
  <w:style w:type="character" w:styleId="a7">
    <w:name w:val="page number"/>
    <w:basedOn w:val="a0"/>
    <w:uiPriority w:val="99"/>
    <w:rsid w:val="0051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6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9C54D03F3E61BA041C952DA0515FE4C720CE1DBDEF65470B0BCFDFE242726984BA7F74BF38C8A474TFV8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C54D03F3E61BA041C952DA0515FE4C720CE1DBDEF65470B0BCFDFE242726984BA7F74BF38C8AA74TFV9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styles" Target="styles.xml"/><Relationship Id="rId6" Type="http://schemas.openxmlformats.org/officeDocument/2006/relationships/hyperlink" Target="consultantplus://offline/ref=9C54D03F3E61BA041C952DA0515FE4C720CE1DBDEF65470B0BCFDFE242726984BA7F74BF38C8A474TFVAH" TargetMode="External"/><Relationship Id="rId11" Type="http://schemas.openxmlformats.org/officeDocument/2006/relationships/hyperlink" Target="consultantplus://offline/ref=9C54D03F3E61BA041C952DA0515FE4C720CE1DBDEF65470B0BCFDFE242T7V2H"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C54D03F3E61BA041C952DA0515FE4C720CE1DBDEF65470B0BCFDFE242T7V2H" TargetMode="External"/><Relationship Id="rId23" Type="http://schemas.openxmlformats.org/officeDocument/2006/relationships/footer" Target="footer1.xml"/><Relationship Id="rId10" Type="http://schemas.openxmlformats.org/officeDocument/2006/relationships/hyperlink" Target="consultantplus://offline/ref=9C54D03F3E61BA041C952DA0515FE4C720CE1DBDEF65470B0BCFDFE242726984BA7F74BF38C8A07ETFVB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footnotes" Target="footnotes.xml"/><Relationship Id="rId9" Type="http://schemas.openxmlformats.org/officeDocument/2006/relationships/hyperlink" Target="consultantplus://offline/ref=9C54D03F3E61BA041C952DA0515FE4C720CE1DBDEF65470B0BCFDFE242726984BA7F74BF38C8AB79TFV8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8646</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2023-01-25T10:48:00Z</cp:lastPrinted>
  <dcterms:created xsi:type="dcterms:W3CDTF">2023-05-26T04:42:00Z</dcterms:created>
  <dcterms:modified xsi:type="dcterms:W3CDTF">2023-05-26T04:42:00Z</dcterms:modified>
</cp:coreProperties>
</file>