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0FA" w:rsidRDefault="005A70FA"/>
    <w:p w:rsidR="005A70FA" w:rsidRDefault="005A70FA" w:rsidP="005A70FA">
      <w:pPr>
        <w:jc w:val="center"/>
      </w:pPr>
    </w:p>
    <w:p w:rsidR="005A70FA" w:rsidRDefault="005A70FA" w:rsidP="005A70FA">
      <w:pPr>
        <w:pStyle w:val="1"/>
        <w:shd w:val="clear" w:color="auto" w:fill="FFFFFF"/>
        <w:ind w:firstLine="0"/>
        <w:rPr>
          <w:rFonts w:ascii="Trebuchet MS" w:hAnsi="Trebuchet MS"/>
          <w:color w:val="004A68"/>
        </w:rPr>
      </w:pPr>
      <w:r>
        <w:rPr>
          <w:rFonts w:ascii="Trebuchet MS" w:hAnsi="Trebuchet MS"/>
          <w:color w:val="004A68"/>
        </w:rPr>
        <w:t>Пояснительная записка по малому и среднему предпринимательству в МО Оренбургский район на 01.07.2017 года.</w:t>
      </w:r>
    </w:p>
    <w:p w:rsidR="005A70FA" w:rsidRDefault="005A70FA" w:rsidP="005A70FA">
      <w:pPr>
        <w:pStyle w:val="ae"/>
        <w:shd w:val="clear" w:color="auto" w:fill="FFFFFF"/>
        <w:rPr>
          <w:rFonts w:ascii="Arial" w:hAnsi="Arial" w:cs="Arial"/>
          <w:color w:val="202020"/>
          <w:sz w:val="21"/>
          <w:szCs w:val="21"/>
        </w:rPr>
      </w:pPr>
      <w:r>
        <w:rPr>
          <w:rFonts w:ascii="Arial" w:hAnsi="Arial" w:cs="Arial"/>
          <w:color w:val="202020"/>
          <w:sz w:val="21"/>
          <w:szCs w:val="21"/>
        </w:rPr>
        <w:t>Малый и средний бизнес МО Оренбургский  район является важнейшим сектором рыночной экономики и рассматривается как основной резерв повышения социально – экономического потенциала района и уровня занятости населения.</w:t>
      </w:r>
    </w:p>
    <w:p w:rsidR="005A70FA" w:rsidRDefault="005A70FA" w:rsidP="005A70FA">
      <w:pPr>
        <w:pStyle w:val="ae"/>
        <w:shd w:val="clear" w:color="auto" w:fill="FFFFFF"/>
        <w:rPr>
          <w:rFonts w:ascii="Arial" w:hAnsi="Arial" w:cs="Arial"/>
          <w:color w:val="202020"/>
          <w:sz w:val="21"/>
          <w:szCs w:val="21"/>
        </w:rPr>
      </w:pPr>
      <w:r>
        <w:rPr>
          <w:rStyle w:val="af1"/>
          <w:rFonts w:ascii="Arial" w:hAnsi="Arial" w:cs="Arial"/>
          <w:color w:val="202020"/>
          <w:sz w:val="21"/>
          <w:szCs w:val="21"/>
        </w:rPr>
        <w:t> </w:t>
      </w:r>
      <w:r>
        <w:rPr>
          <w:rFonts w:ascii="Arial" w:hAnsi="Arial" w:cs="Arial"/>
          <w:color w:val="202020"/>
          <w:sz w:val="21"/>
          <w:szCs w:val="21"/>
        </w:rPr>
        <w:t>Количество  субъектов  малого и среднего предпринимательства в районе на 01.07.2017  составляет  3526 ед. (согласно сплошного Федерального статистического наблюдения субъектов малого и среднего предпринимательства, проводимым Территориальным органом Федеральной службы государственной статистики), из них 2029 ед. индивидуальные предприниматели – 57,5 % от общего количества субъектов малого и среднего предпринимательства, 1477 ед. малых предприятий и микропредприятий, 20 ед. – средних предприятий.</w:t>
      </w:r>
    </w:p>
    <w:p w:rsidR="005A70FA" w:rsidRDefault="005A70FA" w:rsidP="005A70FA">
      <w:pPr>
        <w:pStyle w:val="ae"/>
        <w:shd w:val="clear" w:color="auto" w:fill="FFFFFF"/>
        <w:rPr>
          <w:rFonts w:ascii="Arial" w:hAnsi="Arial" w:cs="Arial"/>
          <w:color w:val="202020"/>
          <w:sz w:val="21"/>
          <w:szCs w:val="21"/>
        </w:rPr>
      </w:pPr>
      <w:r>
        <w:rPr>
          <w:rFonts w:ascii="Arial" w:hAnsi="Arial" w:cs="Arial"/>
          <w:color w:val="202020"/>
          <w:sz w:val="21"/>
          <w:szCs w:val="21"/>
        </w:rPr>
        <w:t>Доля обрабатывающих предприятий составляет 9,4 % - 321 ед., доля предприятий розничной торговли и ремонта автотранспортных средств и мотоциклов 45,7 %  от общего количества субъектов малого и среднего предпринимательства (1603 ед.), предприятий сельского, лесного хозяйства, охоты, рыболовства и рыбоводства 3,7 % (132 ед.), предприятий строительной отрасли 10,2 % - 357 ед. и пр.</w:t>
      </w:r>
    </w:p>
    <w:p w:rsidR="005A70FA" w:rsidRDefault="005A70FA" w:rsidP="005A70FA">
      <w:pPr>
        <w:pStyle w:val="ae"/>
        <w:shd w:val="clear" w:color="auto" w:fill="FFFFFF"/>
        <w:rPr>
          <w:rFonts w:ascii="Arial" w:hAnsi="Arial" w:cs="Arial"/>
          <w:color w:val="202020"/>
          <w:sz w:val="21"/>
          <w:szCs w:val="21"/>
        </w:rPr>
      </w:pPr>
      <w:r>
        <w:rPr>
          <w:rFonts w:ascii="Arial" w:hAnsi="Arial" w:cs="Arial"/>
          <w:color w:val="202020"/>
          <w:sz w:val="21"/>
          <w:szCs w:val="21"/>
        </w:rPr>
        <w:t>Наблюдается положительная динамика численности постоянных работников субъектов малого и среднего предпринимательства, которая на 01.07.2017 г. составляет 11096 человек.</w:t>
      </w:r>
    </w:p>
    <w:p w:rsidR="005A70FA" w:rsidRDefault="005A70FA" w:rsidP="005A70FA">
      <w:pPr>
        <w:pStyle w:val="ae"/>
        <w:shd w:val="clear" w:color="auto" w:fill="FFFFFF"/>
        <w:rPr>
          <w:rFonts w:ascii="Arial" w:hAnsi="Arial" w:cs="Arial"/>
          <w:color w:val="202020"/>
          <w:sz w:val="21"/>
          <w:szCs w:val="21"/>
        </w:rPr>
      </w:pPr>
      <w:r>
        <w:rPr>
          <w:rFonts w:ascii="Arial" w:hAnsi="Arial" w:cs="Arial"/>
          <w:color w:val="202020"/>
          <w:sz w:val="21"/>
          <w:szCs w:val="21"/>
        </w:rPr>
        <w:t>           Объем  производства  продукции  по субъектам малого и среднего предпринимательства  на 01.07.2017 года  составил  20802,0 млн.  рублей.</w:t>
      </w:r>
    </w:p>
    <w:p w:rsidR="005A70FA" w:rsidRDefault="005A70FA" w:rsidP="005A70FA">
      <w:pPr>
        <w:pStyle w:val="ae"/>
        <w:shd w:val="clear" w:color="auto" w:fill="FFFFFF"/>
        <w:rPr>
          <w:rFonts w:ascii="Arial" w:hAnsi="Arial" w:cs="Arial"/>
          <w:color w:val="202020"/>
          <w:sz w:val="21"/>
          <w:szCs w:val="21"/>
        </w:rPr>
      </w:pPr>
      <w:r>
        <w:rPr>
          <w:rFonts w:ascii="Arial" w:hAnsi="Arial" w:cs="Arial"/>
          <w:color w:val="202020"/>
          <w:sz w:val="21"/>
          <w:szCs w:val="21"/>
        </w:rPr>
        <w:t>          Согласно требований  Федерального закона  от 24.07.2007 № 209-ФЗ «О развитии малого и среднего предпринимательства в Российской Федерации»</w:t>
      </w:r>
      <w:r>
        <w:rPr>
          <w:rStyle w:val="apple-converted-space"/>
          <w:rFonts w:ascii="Arial" w:hAnsi="Arial" w:cs="Arial"/>
          <w:color w:val="202020"/>
          <w:sz w:val="21"/>
          <w:szCs w:val="21"/>
        </w:rPr>
        <w:t> </w:t>
      </w:r>
      <w:r>
        <w:rPr>
          <w:rStyle w:val="af1"/>
          <w:rFonts w:ascii="Arial" w:hAnsi="Arial" w:cs="Arial"/>
          <w:color w:val="202020"/>
          <w:sz w:val="21"/>
          <w:szCs w:val="21"/>
        </w:rPr>
        <w:t> </w:t>
      </w:r>
      <w:r>
        <w:rPr>
          <w:rFonts w:ascii="Arial" w:hAnsi="Arial" w:cs="Arial"/>
          <w:color w:val="202020"/>
          <w:sz w:val="21"/>
          <w:szCs w:val="21"/>
        </w:rPr>
        <w:t>отделом по развитию потребительского рынка и предпринимательства администрации муниципального образования Оренбургский район осуществляются следующие виды поддержки малого и среднего предпринимательства:</w:t>
      </w:r>
    </w:p>
    <w:p w:rsidR="005A70FA" w:rsidRDefault="005A70FA" w:rsidP="005A70FA">
      <w:pPr>
        <w:pStyle w:val="ae"/>
        <w:shd w:val="clear" w:color="auto" w:fill="FFFFFF"/>
        <w:rPr>
          <w:rFonts w:ascii="Arial" w:hAnsi="Arial" w:cs="Arial"/>
          <w:color w:val="202020"/>
          <w:sz w:val="21"/>
          <w:szCs w:val="21"/>
        </w:rPr>
      </w:pPr>
      <w:r>
        <w:rPr>
          <w:rFonts w:ascii="Arial" w:hAnsi="Arial" w:cs="Arial"/>
          <w:color w:val="202020"/>
          <w:sz w:val="21"/>
          <w:szCs w:val="21"/>
        </w:rPr>
        <w:t>Информационная поддержка:</w:t>
      </w:r>
    </w:p>
    <w:p w:rsidR="005A70FA" w:rsidRDefault="005A70FA" w:rsidP="005A70FA">
      <w:pPr>
        <w:pStyle w:val="ae"/>
        <w:shd w:val="clear" w:color="auto" w:fill="FFFFFF"/>
        <w:rPr>
          <w:rFonts w:ascii="Arial" w:hAnsi="Arial" w:cs="Arial"/>
          <w:color w:val="202020"/>
          <w:sz w:val="21"/>
          <w:szCs w:val="21"/>
        </w:rPr>
      </w:pPr>
      <w:r>
        <w:rPr>
          <w:rFonts w:ascii="Arial" w:hAnsi="Arial" w:cs="Arial"/>
          <w:color w:val="202020"/>
          <w:sz w:val="21"/>
          <w:szCs w:val="21"/>
        </w:rPr>
        <w:t>- при проведении рейдовых мероприятий постоянно доводится информация  по применению действующего законодательства в сфере продажи алкогольной продукции, санитарного законодательства, законодательства по защите прав потребителей до организаций и индивидуальных предпринимателей, осуществляющих деятельность  на территории муниципального образования Оренбургский район при проведении рейдовых мероприятий, в 1 полугодии охвачено информационной поддержкой более 200 организаций и индивидуальных предпринимателей, осуществляющих торговую  деятельность на территории муниципального образования Оренбургский район;</w:t>
      </w:r>
    </w:p>
    <w:p w:rsidR="005A70FA" w:rsidRDefault="005A70FA" w:rsidP="005A70FA">
      <w:pPr>
        <w:pStyle w:val="ae"/>
        <w:shd w:val="clear" w:color="auto" w:fill="FFFFFF"/>
        <w:rPr>
          <w:rFonts w:ascii="Arial" w:hAnsi="Arial" w:cs="Arial"/>
          <w:color w:val="202020"/>
          <w:sz w:val="21"/>
          <w:szCs w:val="21"/>
        </w:rPr>
      </w:pPr>
      <w:r>
        <w:rPr>
          <w:rFonts w:ascii="Arial" w:hAnsi="Arial" w:cs="Arial"/>
          <w:color w:val="202020"/>
          <w:sz w:val="21"/>
          <w:szCs w:val="21"/>
        </w:rPr>
        <w:t>- на официальном сайте муниципального образования Оренбургский район в течении 1 полугодия 2017 года постоянно размещалась информация  об изменениях в законодательстве в сфере  торговой деятельности, размещен перечень областных нормативных правовых актов, направленных на поддержку и развитие предпринимательской деятельности;</w:t>
      </w:r>
    </w:p>
    <w:p w:rsidR="005A70FA" w:rsidRDefault="005A70FA" w:rsidP="005A70FA">
      <w:pPr>
        <w:pStyle w:val="ae"/>
        <w:shd w:val="clear" w:color="auto" w:fill="FFFFFF"/>
        <w:rPr>
          <w:rFonts w:ascii="Arial" w:hAnsi="Arial" w:cs="Arial"/>
          <w:color w:val="202020"/>
          <w:sz w:val="21"/>
          <w:szCs w:val="21"/>
        </w:rPr>
      </w:pPr>
      <w:r>
        <w:rPr>
          <w:rFonts w:ascii="Arial" w:hAnsi="Arial" w:cs="Arial"/>
          <w:color w:val="202020"/>
          <w:sz w:val="21"/>
          <w:szCs w:val="21"/>
        </w:rPr>
        <w:lastRenderedPageBreak/>
        <w:t>- в рамках проведения Всемирного дня защиты прав потребителей в марте 2017 года в п. Караванный Оренбургского района проведена выездная встреча с жителями и индивидуальными предпринимателями, где были разъяснены требования законодательства в сфере защиты прав потребителей и торговой деятельности, особое внимание было обращено на мероприятия по поддержке предпринимательства в Оренбургском районе;</w:t>
      </w:r>
    </w:p>
    <w:p w:rsidR="005A70FA" w:rsidRDefault="005A70FA" w:rsidP="005A70FA">
      <w:pPr>
        <w:pStyle w:val="ae"/>
        <w:shd w:val="clear" w:color="auto" w:fill="FFFFFF"/>
        <w:rPr>
          <w:rFonts w:ascii="Arial" w:hAnsi="Arial" w:cs="Arial"/>
          <w:color w:val="202020"/>
          <w:sz w:val="21"/>
          <w:szCs w:val="21"/>
        </w:rPr>
      </w:pPr>
      <w:r>
        <w:rPr>
          <w:rFonts w:ascii="Arial" w:hAnsi="Arial" w:cs="Arial"/>
          <w:color w:val="202020"/>
          <w:sz w:val="21"/>
          <w:szCs w:val="21"/>
        </w:rPr>
        <w:t>-  в течение 1 полугодия 2017 года активно проводилась консультационная работа с хозяйствующими субъектами, в том числе с индивидуальными предпринимателями, по изменениям законодательства  в применении контрольно-кассовой техники;</w:t>
      </w:r>
    </w:p>
    <w:p w:rsidR="005A70FA" w:rsidRDefault="005A70FA" w:rsidP="005A70FA">
      <w:pPr>
        <w:pStyle w:val="ae"/>
        <w:shd w:val="clear" w:color="auto" w:fill="FFFFFF"/>
        <w:rPr>
          <w:rFonts w:ascii="Arial" w:hAnsi="Arial" w:cs="Arial"/>
          <w:color w:val="202020"/>
          <w:sz w:val="21"/>
          <w:szCs w:val="21"/>
        </w:rPr>
      </w:pPr>
      <w:r>
        <w:rPr>
          <w:rFonts w:ascii="Arial" w:hAnsi="Arial" w:cs="Arial"/>
          <w:color w:val="202020"/>
          <w:sz w:val="21"/>
          <w:szCs w:val="21"/>
        </w:rPr>
        <w:t>-  в течение 1 полугодия 2017 года в администрации района проведено 2 «горячих телефонных линии», разъяснены требования по приостановлению  в продаже алкогольной непищевой продукции,  согласно требованиям Главного санитарного врача РФ;</w:t>
      </w:r>
    </w:p>
    <w:p w:rsidR="005A70FA" w:rsidRDefault="005A70FA" w:rsidP="005A70FA">
      <w:pPr>
        <w:pStyle w:val="ae"/>
        <w:shd w:val="clear" w:color="auto" w:fill="FFFFFF"/>
        <w:rPr>
          <w:rFonts w:ascii="Arial" w:hAnsi="Arial" w:cs="Arial"/>
          <w:color w:val="202020"/>
          <w:sz w:val="21"/>
          <w:szCs w:val="21"/>
        </w:rPr>
      </w:pPr>
      <w:r>
        <w:rPr>
          <w:rFonts w:ascii="Arial" w:hAnsi="Arial" w:cs="Arial"/>
          <w:color w:val="202020"/>
          <w:sz w:val="21"/>
          <w:szCs w:val="21"/>
        </w:rPr>
        <w:t>- 24 марта 2017 года в администрации МО Оренбургский район проведен «круглый стол»  с индивидуальными предпринимателями по поддержке предпринимательства в Оренбургского района с привлечением сотрудника Управления Федеральной службы по надзору в сфере защиты прав потребителей и благополучия человека по Оренбургской области;</w:t>
      </w:r>
    </w:p>
    <w:p w:rsidR="005A70FA" w:rsidRDefault="005A70FA" w:rsidP="005A70FA">
      <w:pPr>
        <w:pStyle w:val="ae"/>
        <w:shd w:val="clear" w:color="auto" w:fill="FFFFFF"/>
        <w:rPr>
          <w:rFonts w:ascii="Arial" w:hAnsi="Arial" w:cs="Arial"/>
          <w:color w:val="202020"/>
          <w:sz w:val="21"/>
          <w:szCs w:val="21"/>
        </w:rPr>
      </w:pPr>
      <w:r>
        <w:rPr>
          <w:rFonts w:ascii="Arial" w:hAnsi="Arial" w:cs="Arial"/>
          <w:color w:val="202020"/>
          <w:sz w:val="21"/>
          <w:szCs w:val="21"/>
        </w:rPr>
        <w:t>- до организаций и индивидуальных предпринимателей направлена информация и приглашение на участие в конкурсе «Лидер качества Оренбуржья», на награждение в номинациях в рамках поддержки предпринимательства ежегодной премии «Люди года. Золотой кит».</w:t>
      </w:r>
    </w:p>
    <w:p w:rsidR="005A70FA" w:rsidRDefault="005A70FA" w:rsidP="005A70FA">
      <w:pPr>
        <w:pStyle w:val="ae"/>
        <w:shd w:val="clear" w:color="auto" w:fill="FFFFFF"/>
        <w:rPr>
          <w:rFonts w:ascii="Arial" w:hAnsi="Arial" w:cs="Arial"/>
          <w:color w:val="202020"/>
          <w:sz w:val="21"/>
          <w:szCs w:val="21"/>
        </w:rPr>
      </w:pPr>
      <w:r>
        <w:rPr>
          <w:rFonts w:ascii="Arial" w:hAnsi="Arial" w:cs="Arial"/>
          <w:color w:val="202020"/>
          <w:sz w:val="21"/>
          <w:szCs w:val="21"/>
        </w:rPr>
        <w:t>          В соответствии с Федеральным законом от 24.07.2007 № 209 - ФЗ        «О развитии малого и среднего предпринимательства в Российской Федерации» постановлением администрации муниципального образования Оренбургский район от 21.04.2017 года № 602 – п принята муниципальная программа  «Развитие малого и среднего предпринимательства на территории муниципального образования Оренбургский район на 2017-2019 года, целью программы является создание благоприятной среды для активизации предпринимательской деятельности и условий для устойчивого развития малого и среднего предпринимательства на территории муниципального образования Оренбургский район, способствующих созданию, функционированию и развитию предприятий малого и среднего бизнеса для повышения эффективности и социальной направленности экономики района, обеспечивающих совершенствование и дальнейшее развитие сферы производства товаров, работ и услуг, стабилизацию и рост налоговых поступлений в бюджет, появление дополнительных возможностей занятости населения и роста его доходов.</w:t>
      </w:r>
    </w:p>
    <w:p w:rsidR="005A70FA" w:rsidRDefault="005A70FA" w:rsidP="005A70FA">
      <w:pPr>
        <w:pStyle w:val="ae"/>
        <w:shd w:val="clear" w:color="auto" w:fill="FFFFFF"/>
        <w:rPr>
          <w:rFonts w:ascii="Arial" w:hAnsi="Arial" w:cs="Arial"/>
          <w:color w:val="202020"/>
          <w:sz w:val="21"/>
          <w:szCs w:val="21"/>
        </w:rPr>
      </w:pPr>
      <w:r>
        <w:rPr>
          <w:rFonts w:ascii="Arial" w:hAnsi="Arial" w:cs="Arial"/>
          <w:color w:val="202020"/>
          <w:sz w:val="21"/>
          <w:szCs w:val="21"/>
        </w:rPr>
        <w:t>В соответствии с поручением Губернатора Оренбургской области  Ю.А. Берга, озвученном в инвестиционном послании, 31 мая 2017 года в здании администрации муниципального образования Оренбургский район была проведена Конференция по развитию предпринимательства и улучшению инвестиционного климата.</w:t>
      </w:r>
    </w:p>
    <w:p w:rsidR="005A70FA" w:rsidRDefault="005A70FA" w:rsidP="005A70FA">
      <w:pPr>
        <w:pStyle w:val="ae"/>
        <w:shd w:val="clear" w:color="auto" w:fill="FFFFFF"/>
        <w:rPr>
          <w:rFonts w:ascii="Arial" w:hAnsi="Arial" w:cs="Arial"/>
          <w:color w:val="202020"/>
          <w:sz w:val="21"/>
          <w:szCs w:val="21"/>
        </w:rPr>
      </w:pPr>
      <w:r>
        <w:rPr>
          <w:rFonts w:ascii="Arial" w:hAnsi="Arial" w:cs="Arial"/>
          <w:color w:val="202020"/>
          <w:sz w:val="21"/>
          <w:szCs w:val="21"/>
        </w:rPr>
        <w:t>Конференция  проведена в формате открытой аудитории с участием представителей Министерства экономического развития, промышленной политики и торговли Оренбургской области, органов исполнительной власти, Уполномоченного по защите прав предпринимателей, руководителя некоммерческой организации «Гарантийный фонд для субъектов малого и среднего предпринимательства»,  представителей контрольно-надзорных органов, федеральных органов исполнительной власти, представителей муниципальных образований сельских поселений муниципального образования Оренбургский район, представителей сетевых организаций, бизнес – сообщества  и пр.</w:t>
      </w:r>
    </w:p>
    <w:p w:rsidR="005A70FA" w:rsidRDefault="005A70FA" w:rsidP="005A70FA">
      <w:pPr>
        <w:pStyle w:val="ae"/>
        <w:shd w:val="clear" w:color="auto" w:fill="FFFFFF"/>
        <w:rPr>
          <w:rFonts w:ascii="Arial" w:hAnsi="Arial" w:cs="Arial"/>
          <w:color w:val="202020"/>
          <w:sz w:val="21"/>
          <w:szCs w:val="21"/>
        </w:rPr>
      </w:pPr>
      <w:r>
        <w:rPr>
          <w:rFonts w:ascii="Arial" w:hAnsi="Arial" w:cs="Arial"/>
          <w:color w:val="202020"/>
          <w:sz w:val="21"/>
          <w:szCs w:val="21"/>
        </w:rPr>
        <w:t>          На Конференции также присутствовали представители  других муниципальных образований Оренбургской области:  Исбасаров Арслан Жумагалеевич - председатель Комитета потребительского рынка, услуг и развития предпринимательства администрации города Оренбурга,  Шагиева Римма Раисовна - заместитель главы администрации по экономике муниципального образования Сакмарский район Оренбургской области.</w:t>
      </w:r>
    </w:p>
    <w:p w:rsidR="005A70FA" w:rsidRDefault="005A70FA" w:rsidP="005A70FA">
      <w:pPr>
        <w:pStyle w:val="ae"/>
        <w:shd w:val="clear" w:color="auto" w:fill="FFFFFF"/>
        <w:rPr>
          <w:rFonts w:ascii="Arial" w:hAnsi="Arial" w:cs="Arial"/>
          <w:color w:val="202020"/>
          <w:sz w:val="21"/>
          <w:szCs w:val="21"/>
        </w:rPr>
      </w:pPr>
      <w:r>
        <w:rPr>
          <w:rFonts w:ascii="Arial" w:hAnsi="Arial" w:cs="Arial"/>
          <w:color w:val="202020"/>
          <w:sz w:val="21"/>
          <w:szCs w:val="21"/>
        </w:rPr>
        <w:lastRenderedPageBreak/>
        <w:t>Параллельно  была организована  «улица бесплатных консультаций для бизнеса» с демонстрацией видео – роликов и презентаций по актуальной тематике с участием следующих организаций:</w:t>
      </w:r>
    </w:p>
    <w:p w:rsidR="005A70FA" w:rsidRDefault="005A70FA" w:rsidP="005A70FA">
      <w:pPr>
        <w:pStyle w:val="ae"/>
        <w:shd w:val="clear" w:color="auto" w:fill="FFFFFF"/>
        <w:rPr>
          <w:rFonts w:ascii="Arial" w:hAnsi="Arial" w:cs="Arial"/>
          <w:color w:val="202020"/>
          <w:sz w:val="21"/>
          <w:szCs w:val="21"/>
        </w:rPr>
      </w:pPr>
      <w:r>
        <w:rPr>
          <w:rFonts w:ascii="Arial" w:hAnsi="Arial" w:cs="Arial"/>
          <w:color w:val="202020"/>
          <w:sz w:val="21"/>
          <w:szCs w:val="21"/>
        </w:rPr>
        <w:t>          - ГКУ «Центр занятости населения города Оренбурга и Оренбургского района»;</w:t>
      </w:r>
    </w:p>
    <w:p w:rsidR="005A70FA" w:rsidRDefault="005A70FA" w:rsidP="005A70FA">
      <w:pPr>
        <w:pStyle w:val="ae"/>
        <w:shd w:val="clear" w:color="auto" w:fill="FFFFFF"/>
        <w:rPr>
          <w:rFonts w:ascii="Arial" w:hAnsi="Arial" w:cs="Arial"/>
          <w:color w:val="202020"/>
          <w:sz w:val="21"/>
          <w:szCs w:val="21"/>
        </w:rPr>
      </w:pPr>
      <w:r>
        <w:rPr>
          <w:rFonts w:ascii="Arial" w:hAnsi="Arial" w:cs="Arial"/>
          <w:color w:val="202020"/>
          <w:sz w:val="21"/>
          <w:szCs w:val="21"/>
        </w:rPr>
        <w:t>          -  региональный филиал АО «Россельхозбанка»;</w:t>
      </w:r>
    </w:p>
    <w:p w:rsidR="005A70FA" w:rsidRDefault="005A70FA" w:rsidP="005A70FA">
      <w:pPr>
        <w:pStyle w:val="ae"/>
        <w:shd w:val="clear" w:color="auto" w:fill="FFFFFF"/>
        <w:rPr>
          <w:rFonts w:ascii="Arial" w:hAnsi="Arial" w:cs="Arial"/>
          <w:color w:val="202020"/>
          <w:sz w:val="21"/>
          <w:szCs w:val="21"/>
        </w:rPr>
      </w:pPr>
      <w:r>
        <w:rPr>
          <w:rFonts w:ascii="Arial" w:hAnsi="Arial" w:cs="Arial"/>
          <w:color w:val="202020"/>
          <w:sz w:val="21"/>
          <w:szCs w:val="21"/>
        </w:rPr>
        <w:t>          - индивидуальный предприниматель  проекта «Современные умные кассы»;</w:t>
      </w:r>
    </w:p>
    <w:p w:rsidR="005A70FA" w:rsidRDefault="005A70FA" w:rsidP="005A70FA">
      <w:pPr>
        <w:pStyle w:val="ae"/>
        <w:shd w:val="clear" w:color="auto" w:fill="FFFFFF"/>
        <w:rPr>
          <w:rFonts w:ascii="Arial" w:hAnsi="Arial" w:cs="Arial"/>
          <w:color w:val="202020"/>
          <w:sz w:val="21"/>
          <w:szCs w:val="21"/>
        </w:rPr>
      </w:pPr>
      <w:r>
        <w:rPr>
          <w:rFonts w:ascii="Arial" w:hAnsi="Arial" w:cs="Arial"/>
          <w:color w:val="202020"/>
          <w:sz w:val="21"/>
          <w:szCs w:val="21"/>
        </w:rPr>
        <w:t>          -   ПАО «МРСК Волги» - «Оренбургэнерго»;</w:t>
      </w:r>
    </w:p>
    <w:p w:rsidR="005A70FA" w:rsidRDefault="005A70FA" w:rsidP="005A70FA">
      <w:pPr>
        <w:pStyle w:val="ae"/>
        <w:shd w:val="clear" w:color="auto" w:fill="FFFFFF"/>
        <w:rPr>
          <w:rFonts w:ascii="Arial" w:hAnsi="Arial" w:cs="Arial"/>
          <w:color w:val="202020"/>
          <w:sz w:val="21"/>
          <w:szCs w:val="21"/>
        </w:rPr>
      </w:pPr>
      <w:r>
        <w:rPr>
          <w:rFonts w:ascii="Arial" w:hAnsi="Arial" w:cs="Arial"/>
          <w:color w:val="202020"/>
          <w:sz w:val="21"/>
          <w:szCs w:val="21"/>
        </w:rPr>
        <w:t>          -  некоммерческая организация «Гарантийный фонд для субъектов малого и среднего предпринимательства»;</w:t>
      </w:r>
    </w:p>
    <w:p w:rsidR="005A70FA" w:rsidRDefault="005A70FA" w:rsidP="005A70FA">
      <w:pPr>
        <w:pStyle w:val="ae"/>
        <w:shd w:val="clear" w:color="auto" w:fill="FFFFFF"/>
        <w:rPr>
          <w:rFonts w:ascii="Arial" w:hAnsi="Arial" w:cs="Arial"/>
          <w:color w:val="202020"/>
          <w:sz w:val="21"/>
          <w:szCs w:val="21"/>
        </w:rPr>
      </w:pPr>
      <w:r>
        <w:rPr>
          <w:rFonts w:ascii="Arial" w:hAnsi="Arial" w:cs="Arial"/>
          <w:color w:val="202020"/>
          <w:sz w:val="21"/>
          <w:szCs w:val="21"/>
        </w:rPr>
        <w:t>          -  МФЦ Оренбургского района.</w:t>
      </w:r>
    </w:p>
    <w:p w:rsidR="005A70FA" w:rsidRDefault="005A70FA" w:rsidP="005A70FA">
      <w:pPr>
        <w:pStyle w:val="ae"/>
        <w:shd w:val="clear" w:color="auto" w:fill="FFFFFF"/>
        <w:rPr>
          <w:rFonts w:ascii="Arial" w:hAnsi="Arial" w:cs="Arial"/>
          <w:color w:val="202020"/>
          <w:sz w:val="21"/>
          <w:szCs w:val="21"/>
        </w:rPr>
      </w:pPr>
      <w:r>
        <w:rPr>
          <w:rFonts w:ascii="Arial" w:hAnsi="Arial" w:cs="Arial"/>
          <w:color w:val="202020"/>
          <w:sz w:val="21"/>
          <w:szCs w:val="21"/>
        </w:rPr>
        <w:t>          - администрация муниципального образования Оренбургский район (представитель отдела по развитию потребительского рынка и предпринимательства по теме «Государственная поддержка предпринимательства»;</w:t>
      </w:r>
    </w:p>
    <w:p w:rsidR="005A70FA" w:rsidRDefault="005A70FA" w:rsidP="005A70FA">
      <w:pPr>
        <w:pStyle w:val="ae"/>
        <w:shd w:val="clear" w:color="auto" w:fill="FFFFFF"/>
        <w:rPr>
          <w:rFonts w:ascii="Arial" w:hAnsi="Arial" w:cs="Arial"/>
          <w:color w:val="202020"/>
          <w:sz w:val="21"/>
          <w:szCs w:val="21"/>
        </w:rPr>
      </w:pPr>
      <w:r>
        <w:rPr>
          <w:rFonts w:ascii="Arial" w:hAnsi="Arial" w:cs="Arial"/>
          <w:color w:val="202020"/>
          <w:sz w:val="21"/>
          <w:szCs w:val="21"/>
        </w:rPr>
        <w:t>          - юридическая консультация (представитель правового комитета  администрации муниципального образования Оренбургский район).</w:t>
      </w:r>
    </w:p>
    <w:p w:rsidR="005A70FA" w:rsidRDefault="005A70FA" w:rsidP="005A70FA">
      <w:pPr>
        <w:pStyle w:val="ae"/>
        <w:shd w:val="clear" w:color="auto" w:fill="FFFFFF"/>
        <w:rPr>
          <w:rFonts w:ascii="Arial" w:hAnsi="Arial" w:cs="Arial"/>
          <w:color w:val="202020"/>
          <w:sz w:val="21"/>
          <w:szCs w:val="21"/>
        </w:rPr>
      </w:pPr>
      <w:r>
        <w:rPr>
          <w:rFonts w:ascii="Arial" w:hAnsi="Arial" w:cs="Arial"/>
          <w:color w:val="202020"/>
          <w:sz w:val="21"/>
          <w:szCs w:val="21"/>
        </w:rPr>
        <w:t>         На Конференции было проведено анкетирование участников  по Социальной анкете «Мнение собственников и руководителей высшего звена предприятий об административной среде в РФ», а также для всех участников был подготовлен раздаточный материал: «МФЦ для бизнеса» (флаеры), «О налоговых каникулах для бизнеса», «О преимуществах регистрации на портале Госуслуг», «Государственная поддержка предпринимательства», флаеры прокуратуры Оренбургского района: памятка предпринимателю «Пришла проверка?»,  памятка «Прокурор разъясняет».</w:t>
      </w:r>
    </w:p>
    <w:p w:rsidR="005A70FA" w:rsidRDefault="005A70FA" w:rsidP="005A70FA">
      <w:pPr>
        <w:pStyle w:val="ae"/>
        <w:shd w:val="clear" w:color="auto" w:fill="FFFFFF"/>
        <w:rPr>
          <w:rFonts w:ascii="Arial" w:hAnsi="Arial" w:cs="Arial"/>
          <w:color w:val="202020"/>
          <w:sz w:val="21"/>
          <w:szCs w:val="21"/>
        </w:rPr>
      </w:pPr>
      <w:r>
        <w:rPr>
          <w:rFonts w:ascii="Arial" w:hAnsi="Arial" w:cs="Arial"/>
          <w:color w:val="202020"/>
          <w:sz w:val="21"/>
          <w:szCs w:val="21"/>
        </w:rPr>
        <w:t>           На Конференции было заслушано выступление ООО Комплексные Системы Утилизации»  в блоке «Лучшие практики ведения бизнеса» по докладу «Бизнес на отходах производства и потребления", была представлена презентация  по теме доклада.</w:t>
      </w:r>
    </w:p>
    <w:p w:rsidR="005A70FA" w:rsidRDefault="005A70FA" w:rsidP="005A70FA">
      <w:pPr>
        <w:pStyle w:val="ae"/>
        <w:shd w:val="clear" w:color="auto" w:fill="FFFFFF"/>
        <w:rPr>
          <w:rFonts w:ascii="Arial" w:hAnsi="Arial" w:cs="Arial"/>
          <w:color w:val="202020"/>
          <w:sz w:val="21"/>
          <w:szCs w:val="21"/>
        </w:rPr>
      </w:pPr>
      <w:r>
        <w:rPr>
          <w:rFonts w:ascii="Arial" w:hAnsi="Arial" w:cs="Arial"/>
          <w:color w:val="202020"/>
          <w:sz w:val="21"/>
          <w:szCs w:val="21"/>
        </w:rPr>
        <w:t>          В рамках проведения Конференции проведена работа тематических «круглых столов»:</w:t>
      </w:r>
    </w:p>
    <w:p w:rsidR="005A70FA" w:rsidRDefault="005A70FA" w:rsidP="005A70FA">
      <w:pPr>
        <w:pStyle w:val="ae"/>
        <w:shd w:val="clear" w:color="auto" w:fill="FFFFFF"/>
        <w:rPr>
          <w:rFonts w:ascii="Arial" w:hAnsi="Arial" w:cs="Arial"/>
          <w:color w:val="202020"/>
          <w:sz w:val="21"/>
          <w:szCs w:val="21"/>
        </w:rPr>
      </w:pPr>
      <w:r>
        <w:rPr>
          <w:rFonts w:ascii="Arial" w:hAnsi="Arial" w:cs="Arial"/>
          <w:color w:val="202020"/>
          <w:sz w:val="21"/>
          <w:szCs w:val="21"/>
        </w:rPr>
        <w:t>         -  «круглый стол» с сельхозорганизациями совместно с Управлением сельского хозяйства администрации муниципального образования Оренбургский район на тему: «Меры поддержки сельхозтоваропроизодителей»;</w:t>
      </w:r>
    </w:p>
    <w:p w:rsidR="005A70FA" w:rsidRDefault="005A70FA" w:rsidP="005A70FA">
      <w:pPr>
        <w:pStyle w:val="ae"/>
        <w:shd w:val="clear" w:color="auto" w:fill="FFFFFF"/>
        <w:rPr>
          <w:rFonts w:ascii="Arial" w:hAnsi="Arial" w:cs="Arial"/>
          <w:color w:val="202020"/>
          <w:sz w:val="21"/>
          <w:szCs w:val="21"/>
        </w:rPr>
      </w:pPr>
      <w:r>
        <w:rPr>
          <w:rFonts w:ascii="Arial" w:hAnsi="Arial" w:cs="Arial"/>
          <w:color w:val="202020"/>
          <w:sz w:val="21"/>
          <w:szCs w:val="21"/>
        </w:rPr>
        <w:t>        - «круглый стол» с организациями и индивидуальными предпринимателями – перевозчиками на тему: «Применение Федерального закона от 13.07.2015 № 220 – ФЗ «Об организации регулярных перевозок пассажиров и багажа автомобильным транспортом и городским наземным электрическим транспортом в РФ и о внесении изменений в отдельные законодательные акты РФ»;</w:t>
      </w:r>
    </w:p>
    <w:p w:rsidR="005A70FA" w:rsidRDefault="005A70FA" w:rsidP="005A70FA">
      <w:pPr>
        <w:pStyle w:val="ae"/>
        <w:shd w:val="clear" w:color="auto" w:fill="FFFFFF"/>
        <w:rPr>
          <w:rFonts w:ascii="Arial" w:hAnsi="Arial" w:cs="Arial"/>
          <w:color w:val="202020"/>
          <w:sz w:val="21"/>
          <w:szCs w:val="21"/>
        </w:rPr>
      </w:pPr>
      <w:r>
        <w:rPr>
          <w:rFonts w:ascii="Arial" w:hAnsi="Arial" w:cs="Arial"/>
          <w:color w:val="202020"/>
          <w:sz w:val="21"/>
          <w:szCs w:val="21"/>
        </w:rPr>
        <w:t xml:space="preserve">        - «круглый стол» с индивидуальными предпринимателями и организациями, осуществляющими торговую деятельность, с представителями ИФНС России № 7 по Оренбургской области, Роспотребнадзором по темам: «Основные нарушения при реализации пищевых продуктов в </w:t>
      </w:r>
      <w:r>
        <w:rPr>
          <w:rFonts w:ascii="Arial" w:hAnsi="Arial" w:cs="Arial"/>
          <w:color w:val="202020"/>
          <w:sz w:val="21"/>
          <w:szCs w:val="21"/>
        </w:rPr>
        <w:lastRenderedPageBreak/>
        <w:t>организациях торговли и общественного питания», «Нарушения прав потребителей при осуществлении предпринимательской деятельности», «Новый порядок применения контрольно-кассовой техники», «Включение сведений в ЕИАС «Торговый реестр Оренбургской области».</w:t>
      </w:r>
    </w:p>
    <w:p w:rsidR="005A70FA" w:rsidRDefault="005A70FA" w:rsidP="005A70FA">
      <w:pPr>
        <w:pStyle w:val="ae"/>
        <w:shd w:val="clear" w:color="auto" w:fill="FFFFFF"/>
        <w:rPr>
          <w:rFonts w:ascii="Arial" w:hAnsi="Arial" w:cs="Arial"/>
          <w:color w:val="202020"/>
          <w:sz w:val="21"/>
          <w:szCs w:val="21"/>
        </w:rPr>
      </w:pPr>
      <w:r>
        <w:rPr>
          <w:rStyle w:val="af1"/>
          <w:rFonts w:ascii="Arial" w:hAnsi="Arial" w:cs="Arial"/>
          <w:color w:val="202020"/>
          <w:sz w:val="21"/>
          <w:szCs w:val="21"/>
        </w:rPr>
        <w:t>         </w:t>
      </w:r>
      <w:r>
        <w:rPr>
          <w:rStyle w:val="apple-converted-space"/>
          <w:rFonts w:ascii="Arial" w:hAnsi="Arial" w:cs="Arial"/>
          <w:b/>
          <w:bCs/>
          <w:color w:val="202020"/>
          <w:sz w:val="21"/>
          <w:szCs w:val="21"/>
        </w:rPr>
        <w:t> </w:t>
      </w:r>
      <w:r>
        <w:rPr>
          <w:rFonts w:ascii="Arial" w:hAnsi="Arial" w:cs="Arial"/>
          <w:color w:val="202020"/>
          <w:sz w:val="21"/>
          <w:szCs w:val="21"/>
        </w:rPr>
        <w:t>В рамках проведения Конференции по развитию предпринимательства  и улучшению инвестиционного климата проведено выездное мероприятие на предприятие ООО «Висла» («круглый стол», презентация новой автоматической линии по производству ПВХ, окон компании  «Висла»           с. Ивановка Оренбургского района).</w:t>
      </w:r>
    </w:p>
    <w:p w:rsidR="005A70FA" w:rsidRDefault="005A70FA" w:rsidP="005A70FA">
      <w:pPr>
        <w:pStyle w:val="ae"/>
        <w:shd w:val="clear" w:color="auto" w:fill="FFFFFF"/>
        <w:rPr>
          <w:rFonts w:ascii="Arial" w:hAnsi="Arial" w:cs="Arial"/>
          <w:color w:val="202020"/>
          <w:sz w:val="21"/>
          <w:szCs w:val="21"/>
        </w:rPr>
      </w:pPr>
      <w:r>
        <w:rPr>
          <w:rFonts w:ascii="Arial" w:hAnsi="Arial" w:cs="Arial"/>
          <w:color w:val="202020"/>
          <w:sz w:val="21"/>
          <w:szCs w:val="21"/>
        </w:rPr>
        <w:t>На Конференции рассмотрены вопросы  по основным направлениям, приоритетах на ближайшую перспективу в сфере поддержки предпринимательства.</w:t>
      </w:r>
    </w:p>
    <w:p w:rsidR="005A70FA" w:rsidRDefault="005A70FA" w:rsidP="005A70FA">
      <w:pPr>
        <w:pStyle w:val="ae"/>
        <w:shd w:val="clear" w:color="auto" w:fill="FFFFFF"/>
        <w:rPr>
          <w:rFonts w:ascii="Arial" w:hAnsi="Arial" w:cs="Arial"/>
          <w:color w:val="202020"/>
          <w:sz w:val="21"/>
          <w:szCs w:val="21"/>
        </w:rPr>
      </w:pPr>
      <w:r>
        <w:rPr>
          <w:rFonts w:ascii="Arial" w:hAnsi="Arial" w:cs="Arial"/>
          <w:color w:val="202020"/>
          <w:sz w:val="21"/>
          <w:szCs w:val="21"/>
        </w:rPr>
        <w:t>В канун проведения Конференции,  на территории муниципального образования Оренбургский район были проведены природоохранные акции, посвященные Дню Российского предпринимательства, с непосредственным участием организаций и индивидуальных предпринимателей Оренбургского района:</w:t>
      </w:r>
    </w:p>
    <w:p w:rsidR="005A70FA" w:rsidRDefault="005A70FA" w:rsidP="005A70FA">
      <w:pPr>
        <w:pStyle w:val="ae"/>
        <w:shd w:val="clear" w:color="auto" w:fill="FFFFFF"/>
        <w:rPr>
          <w:rFonts w:ascii="Arial" w:hAnsi="Arial" w:cs="Arial"/>
          <w:color w:val="202020"/>
          <w:sz w:val="21"/>
          <w:szCs w:val="21"/>
        </w:rPr>
      </w:pPr>
      <w:r>
        <w:rPr>
          <w:rFonts w:ascii="Arial" w:hAnsi="Arial" w:cs="Arial"/>
          <w:color w:val="202020"/>
          <w:sz w:val="21"/>
          <w:szCs w:val="21"/>
        </w:rPr>
        <w:t>- акция «Парад парков Оренбуржья», с участием Подгородне-Покровского дорожного управления;</w:t>
      </w:r>
    </w:p>
    <w:p w:rsidR="005A70FA" w:rsidRDefault="005A70FA" w:rsidP="005A70FA">
      <w:pPr>
        <w:pStyle w:val="ae"/>
        <w:shd w:val="clear" w:color="auto" w:fill="FFFFFF"/>
        <w:rPr>
          <w:rFonts w:ascii="Arial" w:hAnsi="Arial" w:cs="Arial"/>
          <w:color w:val="202020"/>
          <w:sz w:val="21"/>
          <w:szCs w:val="21"/>
        </w:rPr>
      </w:pPr>
      <w:r>
        <w:rPr>
          <w:rFonts w:ascii="Arial" w:hAnsi="Arial" w:cs="Arial"/>
          <w:color w:val="202020"/>
          <w:sz w:val="21"/>
          <w:szCs w:val="21"/>
        </w:rPr>
        <w:t>- акция  «Миллион деревьев», с участием индивидуального  предпринимателя, руководителя ресторанного комплекса «Аляска»                 с. Павловка Оренбургского района;</w:t>
      </w:r>
    </w:p>
    <w:p w:rsidR="005A70FA" w:rsidRDefault="005A70FA" w:rsidP="005A70FA">
      <w:pPr>
        <w:pStyle w:val="ae"/>
        <w:shd w:val="clear" w:color="auto" w:fill="FFFFFF"/>
        <w:rPr>
          <w:rFonts w:ascii="Arial" w:hAnsi="Arial" w:cs="Arial"/>
          <w:color w:val="202020"/>
          <w:sz w:val="21"/>
          <w:szCs w:val="21"/>
        </w:rPr>
      </w:pPr>
      <w:r>
        <w:rPr>
          <w:rFonts w:ascii="Arial" w:hAnsi="Arial" w:cs="Arial"/>
          <w:color w:val="202020"/>
          <w:sz w:val="21"/>
          <w:szCs w:val="21"/>
        </w:rPr>
        <w:t>- акция «За чистые берега», с участием руководителя группы компаний «Волжские семена».</w:t>
      </w:r>
    </w:p>
    <w:p w:rsidR="005A70FA" w:rsidRDefault="005A70FA" w:rsidP="005A70FA">
      <w:pPr>
        <w:pStyle w:val="ae"/>
        <w:shd w:val="clear" w:color="auto" w:fill="FFFFFF"/>
        <w:rPr>
          <w:rFonts w:ascii="Arial" w:hAnsi="Arial" w:cs="Arial"/>
          <w:color w:val="202020"/>
          <w:sz w:val="21"/>
          <w:szCs w:val="21"/>
        </w:rPr>
      </w:pPr>
      <w:r>
        <w:rPr>
          <w:rFonts w:ascii="Arial" w:hAnsi="Arial" w:cs="Arial"/>
          <w:color w:val="202020"/>
          <w:sz w:val="21"/>
          <w:szCs w:val="21"/>
        </w:rPr>
        <w:t>          С целью ознакомления детей и подростков с предпринимательской деятельностью на территории муниципального образования Оренбургский район  проведены  экскурсионные программы на наиболее успешных предприятиях района: ферма «Птица удачи»  (с. Сергиевка Оренбургского района, Боевинское сельпо (пекарня пос. Приуральский Оренбургского района), производственно-коммерческая фирма  «Архангеловская»                 (с. Архангеловка Оренбургского района),  ООО «Цветы Оренбуржья» (тепличное хозяйство с. Черноречье Оренбургского района).</w:t>
      </w:r>
    </w:p>
    <w:p w:rsidR="005A70FA" w:rsidRDefault="005A70FA" w:rsidP="005A70FA">
      <w:pPr>
        <w:pStyle w:val="ae"/>
        <w:shd w:val="clear" w:color="auto" w:fill="FFFFFF"/>
        <w:rPr>
          <w:rFonts w:ascii="Arial" w:hAnsi="Arial" w:cs="Arial"/>
          <w:color w:val="202020"/>
          <w:sz w:val="21"/>
          <w:szCs w:val="21"/>
        </w:rPr>
      </w:pPr>
      <w:r>
        <w:rPr>
          <w:rFonts w:ascii="Arial" w:hAnsi="Arial" w:cs="Arial"/>
          <w:color w:val="202020"/>
          <w:sz w:val="21"/>
          <w:szCs w:val="21"/>
        </w:rPr>
        <w:t>          Организации и индивидуальные предприниматели, участвующие в природоохранных акциях и принимавшие участие в проведении экскурсионных программ, были награждены на Конференции  Благодарственными письмами администрации муниципального образования Оренбургский район.</w:t>
      </w:r>
    </w:p>
    <w:p w:rsidR="005A70FA" w:rsidRDefault="005A70FA" w:rsidP="005A70FA">
      <w:pPr>
        <w:pStyle w:val="ae"/>
        <w:shd w:val="clear" w:color="auto" w:fill="FFFFFF"/>
        <w:rPr>
          <w:rFonts w:ascii="Arial" w:hAnsi="Arial" w:cs="Arial"/>
          <w:color w:val="202020"/>
          <w:sz w:val="21"/>
          <w:szCs w:val="21"/>
        </w:rPr>
      </w:pPr>
      <w:r>
        <w:rPr>
          <w:rFonts w:ascii="Arial" w:hAnsi="Arial" w:cs="Arial"/>
          <w:color w:val="202020"/>
          <w:sz w:val="21"/>
          <w:szCs w:val="21"/>
        </w:rPr>
        <w:t>              На территории муниципального образования действует программа  «Развитие торговли на территории муниципального образования Оренбургский район на 2015 – 2017 годы».</w:t>
      </w:r>
    </w:p>
    <w:p w:rsidR="005A70FA" w:rsidRDefault="005A70FA" w:rsidP="005A70FA">
      <w:pPr>
        <w:pStyle w:val="ae"/>
        <w:shd w:val="clear" w:color="auto" w:fill="FFFFFF"/>
        <w:rPr>
          <w:rFonts w:ascii="Arial" w:hAnsi="Arial" w:cs="Arial"/>
          <w:color w:val="202020"/>
          <w:sz w:val="21"/>
          <w:szCs w:val="21"/>
        </w:rPr>
      </w:pPr>
      <w:r>
        <w:rPr>
          <w:rFonts w:ascii="Arial" w:hAnsi="Arial" w:cs="Arial"/>
          <w:color w:val="202020"/>
          <w:sz w:val="21"/>
          <w:szCs w:val="21"/>
        </w:rPr>
        <w:t>   Программа разработана во исполнение статьи 18 Федерального закона   от 28 декабря 2009 года № 381-ФЗ «Об основах государственного регулирования торговой деятельности в Российской Федерации».</w:t>
      </w:r>
    </w:p>
    <w:p w:rsidR="005A70FA" w:rsidRDefault="005A70FA" w:rsidP="005A70FA">
      <w:pPr>
        <w:pStyle w:val="ae"/>
        <w:shd w:val="clear" w:color="auto" w:fill="FFFFFF"/>
        <w:rPr>
          <w:rFonts w:ascii="Arial" w:hAnsi="Arial" w:cs="Arial"/>
          <w:color w:val="202020"/>
          <w:sz w:val="21"/>
          <w:szCs w:val="21"/>
        </w:rPr>
      </w:pPr>
      <w:r>
        <w:rPr>
          <w:rFonts w:ascii="Arial" w:hAnsi="Arial" w:cs="Arial"/>
          <w:color w:val="202020"/>
          <w:sz w:val="21"/>
          <w:szCs w:val="21"/>
        </w:rPr>
        <w:t>           По всем мероприятиям программы  отделом по развитию потребительского рынка и предпринимательства проводится мониторинг состояния потребительского рынка совместно с муниципальными образованиями сельских поселений Оренбургского района, как соисполнителей программы (состояние торговой сети, обеспеченность населения площадью торговых объектов, размещение нестационарных торговых объектов, ежемесячно проводится мониторинг цен на «ярмарках выходного дня»,  мониторинг цен на продукты питания и т.д.</w:t>
      </w:r>
    </w:p>
    <w:p w:rsidR="005A70FA" w:rsidRDefault="005A70FA" w:rsidP="005A70FA">
      <w:pPr>
        <w:pStyle w:val="ae"/>
        <w:shd w:val="clear" w:color="auto" w:fill="FFFFFF"/>
        <w:rPr>
          <w:rFonts w:ascii="Arial" w:hAnsi="Arial" w:cs="Arial"/>
          <w:color w:val="202020"/>
          <w:sz w:val="21"/>
          <w:szCs w:val="21"/>
        </w:rPr>
      </w:pPr>
      <w:r>
        <w:rPr>
          <w:rFonts w:ascii="Arial" w:hAnsi="Arial" w:cs="Arial"/>
          <w:color w:val="202020"/>
          <w:sz w:val="21"/>
          <w:szCs w:val="21"/>
        </w:rPr>
        <w:lastRenderedPageBreak/>
        <w:t>         Реализация Программы способствует выполнению задач, определенных Стратегией развития торговли в Российской Федерации на 2011–2015 годы и период до 2020 года, утвержденной приказом Минпромторга России № 422 от 31 марта 2011 года, Стратегией развития Оренбургской области до 2020 года и на период до 2030 года, и позволит наиболее полно удовлетворять потребности населения в товарах и услугах, обеспечить их экономическую и физическую доступность, улучшить торговое обслуживание сельских жителей.</w:t>
      </w:r>
    </w:p>
    <w:p w:rsidR="005A70FA" w:rsidRDefault="005A70FA" w:rsidP="005A70FA">
      <w:pPr>
        <w:pStyle w:val="ae"/>
        <w:shd w:val="clear" w:color="auto" w:fill="FFFFFF"/>
        <w:rPr>
          <w:rFonts w:ascii="Arial" w:hAnsi="Arial" w:cs="Arial"/>
          <w:color w:val="202020"/>
          <w:sz w:val="21"/>
          <w:szCs w:val="21"/>
        </w:rPr>
      </w:pPr>
      <w:r>
        <w:rPr>
          <w:rFonts w:ascii="Arial" w:hAnsi="Arial" w:cs="Arial"/>
          <w:color w:val="202020"/>
          <w:sz w:val="21"/>
          <w:szCs w:val="21"/>
        </w:rPr>
        <w:t>          На территории муниципального образования созданы благоприятные условия для развития  здоровой конкуренции, поддержки малого бизнеса,  увеличивается ежегодно количество торговых площадей современных форматов, увеличивается количество объектов сферы услуг, наблюдается значительное расширение ассортимента предлагаемых товаров и услуг, повышается качество обслуживания населения, увеличивается доля продукции местных товаропроизводителей в торговых объектах, сетевых магазинах.</w:t>
      </w:r>
    </w:p>
    <w:p w:rsidR="005A70FA" w:rsidRDefault="005A70FA" w:rsidP="005A70FA">
      <w:pPr>
        <w:pStyle w:val="ae"/>
        <w:shd w:val="clear" w:color="auto" w:fill="FFFFFF"/>
        <w:rPr>
          <w:rFonts w:ascii="Arial" w:hAnsi="Arial" w:cs="Arial"/>
          <w:color w:val="202020"/>
          <w:sz w:val="21"/>
          <w:szCs w:val="21"/>
        </w:rPr>
      </w:pPr>
      <w:r>
        <w:rPr>
          <w:rFonts w:ascii="Arial" w:hAnsi="Arial" w:cs="Arial"/>
          <w:color w:val="202020"/>
          <w:sz w:val="21"/>
          <w:szCs w:val="21"/>
        </w:rPr>
        <w:t> </w:t>
      </w:r>
    </w:p>
    <w:p w:rsidR="005A70FA" w:rsidRDefault="005A70FA" w:rsidP="005A70FA">
      <w:pPr>
        <w:pStyle w:val="ae"/>
        <w:shd w:val="clear" w:color="auto" w:fill="FFFFFF"/>
        <w:rPr>
          <w:rFonts w:ascii="Arial" w:hAnsi="Arial" w:cs="Arial"/>
          <w:color w:val="202020"/>
          <w:sz w:val="21"/>
          <w:szCs w:val="21"/>
        </w:rPr>
      </w:pPr>
      <w:r>
        <w:rPr>
          <w:rFonts w:ascii="Arial" w:hAnsi="Arial" w:cs="Arial"/>
          <w:color w:val="202020"/>
          <w:sz w:val="21"/>
          <w:szCs w:val="21"/>
        </w:rPr>
        <w:t>        За 1 полугодие 2017 года в администрацию района жалоб по  ущемлению прав предпринимателей не поступало.</w:t>
      </w:r>
    </w:p>
    <w:p w:rsidR="005A70FA" w:rsidRDefault="005A70FA" w:rsidP="005A70FA">
      <w:pPr>
        <w:pStyle w:val="ae"/>
        <w:shd w:val="clear" w:color="auto" w:fill="FFFFFF"/>
        <w:rPr>
          <w:rFonts w:ascii="Arial" w:hAnsi="Arial" w:cs="Arial"/>
          <w:color w:val="202020"/>
          <w:sz w:val="21"/>
          <w:szCs w:val="21"/>
        </w:rPr>
      </w:pPr>
      <w:r>
        <w:rPr>
          <w:rFonts w:ascii="Arial" w:hAnsi="Arial" w:cs="Arial"/>
          <w:color w:val="202020"/>
          <w:sz w:val="21"/>
          <w:szCs w:val="21"/>
        </w:rPr>
        <w:t> </w:t>
      </w:r>
    </w:p>
    <w:tbl>
      <w:tblPr>
        <w:tblW w:w="15601" w:type="dxa"/>
        <w:shd w:val="clear" w:color="auto" w:fill="FFFFFF"/>
        <w:tblLayout w:type="fixed"/>
        <w:tblCellMar>
          <w:left w:w="0" w:type="dxa"/>
          <w:right w:w="0" w:type="dxa"/>
        </w:tblCellMar>
        <w:tblLook w:val="04A0"/>
      </w:tblPr>
      <w:tblGrid>
        <w:gridCol w:w="1157"/>
        <w:gridCol w:w="5500"/>
        <w:gridCol w:w="502"/>
        <w:gridCol w:w="1154"/>
        <w:gridCol w:w="1858"/>
        <w:gridCol w:w="1763"/>
        <w:gridCol w:w="1822"/>
        <w:gridCol w:w="853"/>
        <w:gridCol w:w="992"/>
      </w:tblGrid>
      <w:tr w:rsidR="005A70FA" w:rsidTr="005A70FA">
        <w:tc>
          <w:tcPr>
            <w:tcW w:w="1157"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 </w:t>
            </w:r>
          </w:p>
        </w:tc>
        <w:tc>
          <w:tcPr>
            <w:tcW w:w="14444" w:type="dxa"/>
            <w:gridSpan w:val="8"/>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Style w:val="af1"/>
                <w:rFonts w:ascii="Arial" w:hAnsi="Arial" w:cs="Arial"/>
                <w:sz w:val="21"/>
                <w:szCs w:val="21"/>
              </w:rPr>
              <w:t>Данные по муниципальному образованию  Оренбургский район</w:t>
            </w:r>
          </w:p>
          <w:p w:rsidR="005A70FA" w:rsidRDefault="005A70FA">
            <w:pPr>
              <w:pStyle w:val="ae"/>
              <w:spacing w:before="0" w:beforeAutospacing="0" w:after="0" w:afterAutospacing="0"/>
              <w:jc w:val="center"/>
              <w:rPr>
                <w:rFonts w:ascii="Arial" w:hAnsi="Arial" w:cs="Arial"/>
                <w:sz w:val="21"/>
                <w:szCs w:val="21"/>
              </w:rPr>
            </w:pPr>
            <w:r>
              <w:rPr>
                <w:rStyle w:val="af1"/>
                <w:rFonts w:ascii="Arial" w:hAnsi="Arial" w:cs="Arial"/>
                <w:sz w:val="21"/>
                <w:szCs w:val="21"/>
              </w:rPr>
              <w:t>Оренбургской области, по состоянию на 01.07.2017г.</w:t>
            </w:r>
          </w:p>
        </w:tc>
      </w:tr>
      <w:tr w:rsidR="005A70FA" w:rsidTr="005A70FA">
        <w:tc>
          <w:tcPr>
            <w:tcW w:w="1157" w:type="dxa"/>
            <w:vMerge w:val="restart"/>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п/п</w:t>
            </w:r>
          </w:p>
        </w:tc>
        <w:tc>
          <w:tcPr>
            <w:tcW w:w="5500" w:type="dxa"/>
            <w:vMerge w:val="restart"/>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Показатели</w:t>
            </w:r>
          </w:p>
        </w:tc>
        <w:tc>
          <w:tcPr>
            <w:tcW w:w="1656" w:type="dxa"/>
            <w:gridSpan w:val="2"/>
            <w:vMerge w:val="restart"/>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Всего по МО</w:t>
            </w:r>
          </w:p>
        </w:tc>
        <w:tc>
          <w:tcPr>
            <w:tcW w:w="1858" w:type="dxa"/>
            <w:vMerge w:val="restart"/>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Всего по субъектам МСП (сумма граф 5,6,7,8)</w:t>
            </w:r>
          </w:p>
        </w:tc>
        <w:tc>
          <w:tcPr>
            <w:tcW w:w="1763" w:type="dxa"/>
            <w:vMerge w:val="restart"/>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Индиви-дуальные предпри-ниматели (ПБОЮЛ)</w:t>
            </w:r>
          </w:p>
        </w:tc>
        <w:tc>
          <w:tcPr>
            <w:tcW w:w="3667" w:type="dxa"/>
            <w:gridSpan w:val="3"/>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Юридические лица</w:t>
            </w:r>
          </w:p>
        </w:tc>
      </w:tr>
      <w:tr w:rsidR="005A70FA" w:rsidTr="005A70FA">
        <w:tc>
          <w:tcPr>
            <w:tcW w:w="1157" w:type="dxa"/>
            <w:vMerge/>
            <w:tcBorders>
              <w:top w:val="nil"/>
              <w:left w:val="nil"/>
              <w:bottom w:val="nil"/>
              <w:right w:val="nil"/>
            </w:tcBorders>
            <w:shd w:val="clear" w:color="auto" w:fill="FFFFFF"/>
            <w:vAlign w:val="center"/>
            <w:hideMark/>
          </w:tcPr>
          <w:p w:rsidR="005A70FA" w:rsidRDefault="005A70FA">
            <w:pPr>
              <w:rPr>
                <w:rFonts w:ascii="Arial" w:hAnsi="Arial" w:cs="Arial"/>
                <w:sz w:val="21"/>
                <w:szCs w:val="21"/>
              </w:rPr>
            </w:pPr>
          </w:p>
        </w:tc>
        <w:tc>
          <w:tcPr>
            <w:tcW w:w="5500" w:type="dxa"/>
            <w:vMerge/>
            <w:tcBorders>
              <w:top w:val="nil"/>
              <w:left w:val="nil"/>
              <w:bottom w:val="nil"/>
              <w:right w:val="nil"/>
            </w:tcBorders>
            <w:shd w:val="clear" w:color="auto" w:fill="FFFFFF"/>
            <w:vAlign w:val="center"/>
            <w:hideMark/>
          </w:tcPr>
          <w:p w:rsidR="005A70FA" w:rsidRDefault="005A70FA">
            <w:pPr>
              <w:rPr>
                <w:rFonts w:ascii="Arial" w:hAnsi="Arial" w:cs="Arial"/>
                <w:sz w:val="21"/>
                <w:szCs w:val="21"/>
              </w:rPr>
            </w:pPr>
          </w:p>
        </w:tc>
        <w:tc>
          <w:tcPr>
            <w:tcW w:w="1656" w:type="dxa"/>
            <w:gridSpan w:val="2"/>
            <w:vMerge/>
            <w:tcBorders>
              <w:top w:val="nil"/>
              <w:left w:val="nil"/>
              <w:bottom w:val="nil"/>
              <w:right w:val="nil"/>
            </w:tcBorders>
            <w:shd w:val="clear" w:color="auto" w:fill="FFFFFF"/>
            <w:vAlign w:val="center"/>
            <w:hideMark/>
          </w:tcPr>
          <w:p w:rsidR="005A70FA" w:rsidRDefault="005A70FA">
            <w:pPr>
              <w:rPr>
                <w:rFonts w:ascii="Arial" w:hAnsi="Arial" w:cs="Arial"/>
                <w:sz w:val="21"/>
                <w:szCs w:val="21"/>
              </w:rPr>
            </w:pPr>
          </w:p>
        </w:tc>
        <w:tc>
          <w:tcPr>
            <w:tcW w:w="1858" w:type="dxa"/>
            <w:vMerge/>
            <w:tcBorders>
              <w:top w:val="nil"/>
              <w:left w:val="nil"/>
              <w:bottom w:val="nil"/>
              <w:right w:val="nil"/>
            </w:tcBorders>
            <w:shd w:val="clear" w:color="auto" w:fill="FFFFFF"/>
            <w:vAlign w:val="center"/>
            <w:hideMark/>
          </w:tcPr>
          <w:p w:rsidR="005A70FA" w:rsidRDefault="005A70FA">
            <w:pPr>
              <w:rPr>
                <w:rFonts w:ascii="Arial" w:hAnsi="Arial" w:cs="Arial"/>
                <w:sz w:val="21"/>
                <w:szCs w:val="21"/>
              </w:rPr>
            </w:pPr>
          </w:p>
        </w:tc>
        <w:tc>
          <w:tcPr>
            <w:tcW w:w="1763" w:type="dxa"/>
            <w:vMerge/>
            <w:tcBorders>
              <w:top w:val="nil"/>
              <w:left w:val="nil"/>
              <w:bottom w:val="nil"/>
              <w:right w:val="nil"/>
            </w:tcBorders>
            <w:shd w:val="clear" w:color="auto" w:fill="FFFFFF"/>
            <w:vAlign w:val="center"/>
            <w:hideMark/>
          </w:tcPr>
          <w:p w:rsidR="005A70FA" w:rsidRDefault="005A70FA">
            <w:pPr>
              <w:rPr>
                <w:rFonts w:ascii="Arial" w:hAnsi="Arial" w:cs="Arial"/>
                <w:sz w:val="21"/>
                <w:szCs w:val="21"/>
              </w:rPr>
            </w:pPr>
          </w:p>
        </w:tc>
        <w:tc>
          <w:tcPr>
            <w:tcW w:w="182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Малые предприя-тия</w:t>
            </w:r>
          </w:p>
        </w:tc>
        <w:tc>
          <w:tcPr>
            <w:tcW w:w="853"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Микро-предприя-тия</w:t>
            </w:r>
          </w:p>
        </w:tc>
        <w:tc>
          <w:tcPr>
            <w:tcW w:w="99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Средние предприя-тия</w:t>
            </w:r>
          </w:p>
        </w:tc>
      </w:tr>
      <w:tr w:rsidR="005A70FA" w:rsidTr="005A70FA">
        <w:tc>
          <w:tcPr>
            <w:tcW w:w="1157"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Style w:val="af1"/>
                <w:rFonts w:ascii="Arial" w:hAnsi="Arial" w:cs="Arial"/>
                <w:sz w:val="21"/>
                <w:szCs w:val="21"/>
              </w:rPr>
              <w:t>1</w:t>
            </w:r>
          </w:p>
        </w:tc>
        <w:tc>
          <w:tcPr>
            <w:tcW w:w="5500"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Style w:val="af1"/>
                <w:rFonts w:ascii="Arial" w:hAnsi="Arial" w:cs="Arial"/>
                <w:sz w:val="21"/>
                <w:szCs w:val="21"/>
              </w:rPr>
              <w:t>2</w:t>
            </w:r>
          </w:p>
        </w:tc>
        <w:tc>
          <w:tcPr>
            <w:tcW w:w="1656" w:type="dxa"/>
            <w:gridSpan w:val="2"/>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Style w:val="af1"/>
                <w:rFonts w:ascii="Arial" w:hAnsi="Arial" w:cs="Arial"/>
                <w:sz w:val="21"/>
                <w:szCs w:val="21"/>
              </w:rPr>
              <w:t>3</w:t>
            </w:r>
          </w:p>
        </w:tc>
        <w:tc>
          <w:tcPr>
            <w:tcW w:w="1858"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Style w:val="af1"/>
                <w:rFonts w:ascii="Arial" w:hAnsi="Arial" w:cs="Arial"/>
                <w:sz w:val="21"/>
                <w:szCs w:val="21"/>
              </w:rPr>
              <w:t>4</w:t>
            </w:r>
          </w:p>
        </w:tc>
        <w:tc>
          <w:tcPr>
            <w:tcW w:w="1763"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Style w:val="af1"/>
                <w:rFonts w:ascii="Arial" w:hAnsi="Arial" w:cs="Arial"/>
                <w:sz w:val="21"/>
                <w:szCs w:val="21"/>
              </w:rPr>
              <w:t>5</w:t>
            </w:r>
          </w:p>
        </w:tc>
        <w:tc>
          <w:tcPr>
            <w:tcW w:w="182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Style w:val="af1"/>
                <w:rFonts w:ascii="Arial" w:hAnsi="Arial" w:cs="Arial"/>
                <w:sz w:val="21"/>
                <w:szCs w:val="21"/>
              </w:rPr>
              <w:t>6</w:t>
            </w:r>
          </w:p>
        </w:tc>
        <w:tc>
          <w:tcPr>
            <w:tcW w:w="853"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Style w:val="af1"/>
                <w:rFonts w:ascii="Arial" w:hAnsi="Arial" w:cs="Arial"/>
                <w:sz w:val="21"/>
                <w:szCs w:val="21"/>
              </w:rPr>
              <w:t>7</w:t>
            </w:r>
          </w:p>
        </w:tc>
        <w:tc>
          <w:tcPr>
            <w:tcW w:w="992"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Style w:val="af1"/>
                <w:rFonts w:ascii="Arial" w:hAnsi="Arial" w:cs="Arial"/>
                <w:sz w:val="21"/>
                <w:szCs w:val="21"/>
              </w:rPr>
              <w:t>8</w:t>
            </w:r>
          </w:p>
        </w:tc>
      </w:tr>
      <w:tr w:rsidR="005A70FA" w:rsidTr="005A70FA">
        <w:tc>
          <w:tcPr>
            <w:tcW w:w="1157"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Style w:val="af1"/>
                <w:rFonts w:ascii="Arial" w:hAnsi="Arial" w:cs="Arial"/>
                <w:sz w:val="21"/>
                <w:szCs w:val="21"/>
              </w:rPr>
              <w:t>1.</w:t>
            </w:r>
          </w:p>
        </w:tc>
        <w:tc>
          <w:tcPr>
            <w:tcW w:w="5500"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Style w:val="af1"/>
                <w:rFonts w:ascii="Arial" w:hAnsi="Arial" w:cs="Arial"/>
                <w:sz w:val="21"/>
                <w:szCs w:val="21"/>
              </w:rPr>
              <w:t>Количество всего, единиц:</w:t>
            </w:r>
          </w:p>
        </w:tc>
        <w:tc>
          <w:tcPr>
            <w:tcW w:w="1656" w:type="dxa"/>
            <w:gridSpan w:val="2"/>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3654</w:t>
            </w:r>
          </w:p>
        </w:tc>
        <w:tc>
          <w:tcPr>
            <w:tcW w:w="1858"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3526</w:t>
            </w:r>
          </w:p>
        </w:tc>
        <w:tc>
          <w:tcPr>
            <w:tcW w:w="1763"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2029</w:t>
            </w:r>
          </w:p>
        </w:tc>
        <w:tc>
          <w:tcPr>
            <w:tcW w:w="182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165</w:t>
            </w:r>
          </w:p>
        </w:tc>
        <w:tc>
          <w:tcPr>
            <w:tcW w:w="853"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1312</w:t>
            </w:r>
          </w:p>
        </w:tc>
        <w:tc>
          <w:tcPr>
            <w:tcW w:w="99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20</w:t>
            </w:r>
          </w:p>
        </w:tc>
      </w:tr>
      <w:tr w:rsidR="005A70FA" w:rsidTr="005A70FA">
        <w:tc>
          <w:tcPr>
            <w:tcW w:w="1157"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 </w:t>
            </w:r>
          </w:p>
        </w:tc>
        <w:tc>
          <w:tcPr>
            <w:tcW w:w="5500"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в том числе по отдельным видам экономической деятельности:</w:t>
            </w:r>
          </w:p>
        </w:tc>
        <w:tc>
          <w:tcPr>
            <w:tcW w:w="1656" w:type="dxa"/>
            <w:gridSpan w:val="2"/>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1858"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1763"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182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853"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99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r>
      <w:tr w:rsidR="005A70FA" w:rsidTr="005A70FA">
        <w:tc>
          <w:tcPr>
            <w:tcW w:w="1157"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а)</w:t>
            </w:r>
          </w:p>
        </w:tc>
        <w:tc>
          <w:tcPr>
            <w:tcW w:w="5500"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сельское, лесное хозяйство, охота, рыболовство и рыбоводство (Раздел А; классы: 01+02+03)</w:t>
            </w:r>
          </w:p>
        </w:tc>
        <w:tc>
          <w:tcPr>
            <w:tcW w:w="1656" w:type="dxa"/>
            <w:gridSpan w:val="2"/>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236</w:t>
            </w:r>
          </w:p>
        </w:tc>
        <w:tc>
          <w:tcPr>
            <w:tcW w:w="1858"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236</w:t>
            </w:r>
          </w:p>
        </w:tc>
        <w:tc>
          <w:tcPr>
            <w:tcW w:w="1763"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154</w:t>
            </w:r>
          </w:p>
        </w:tc>
        <w:tc>
          <w:tcPr>
            <w:tcW w:w="182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17</w:t>
            </w:r>
          </w:p>
        </w:tc>
        <w:tc>
          <w:tcPr>
            <w:tcW w:w="853"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61</w:t>
            </w:r>
          </w:p>
        </w:tc>
        <w:tc>
          <w:tcPr>
            <w:tcW w:w="99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4</w:t>
            </w:r>
          </w:p>
        </w:tc>
      </w:tr>
      <w:tr w:rsidR="005A70FA" w:rsidTr="005A70FA">
        <w:tc>
          <w:tcPr>
            <w:tcW w:w="1157"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б)</w:t>
            </w:r>
          </w:p>
        </w:tc>
        <w:tc>
          <w:tcPr>
            <w:tcW w:w="5500"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добыча полезных ископаемых  (Раздел В; классы: 05+06+07+08+09)</w:t>
            </w:r>
          </w:p>
        </w:tc>
        <w:tc>
          <w:tcPr>
            <w:tcW w:w="1656" w:type="dxa"/>
            <w:gridSpan w:val="2"/>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24</w:t>
            </w:r>
          </w:p>
        </w:tc>
        <w:tc>
          <w:tcPr>
            <w:tcW w:w="1858"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24</w:t>
            </w:r>
          </w:p>
        </w:tc>
        <w:tc>
          <w:tcPr>
            <w:tcW w:w="1763"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182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4</w:t>
            </w:r>
          </w:p>
        </w:tc>
        <w:tc>
          <w:tcPr>
            <w:tcW w:w="853"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20</w:t>
            </w:r>
          </w:p>
        </w:tc>
        <w:tc>
          <w:tcPr>
            <w:tcW w:w="99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r>
      <w:tr w:rsidR="005A70FA" w:rsidTr="005A70FA">
        <w:tc>
          <w:tcPr>
            <w:tcW w:w="1157"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в)</w:t>
            </w:r>
          </w:p>
        </w:tc>
        <w:tc>
          <w:tcPr>
            <w:tcW w:w="5500"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обрабатывающие производства  (Раздел С; классы: с 10 по 33 включительно)</w:t>
            </w:r>
          </w:p>
        </w:tc>
        <w:tc>
          <w:tcPr>
            <w:tcW w:w="1656" w:type="dxa"/>
            <w:gridSpan w:val="2"/>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222</w:t>
            </w:r>
          </w:p>
        </w:tc>
        <w:tc>
          <w:tcPr>
            <w:tcW w:w="1858"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222</w:t>
            </w:r>
          </w:p>
        </w:tc>
        <w:tc>
          <w:tcPr>
            <w:tcW w:w="1763"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79</w:t>
            </w:r>
          </w:p>
        </w:tc>
        <w:tc>
          <w:tcPr>
            <w:tcW w:w="182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9</w:t>
            </w:r>
          </w:p>
        </w:tc>
        <w:tc>
          <w:tcPr>
            <w:tcW w:w="853"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133</w:t>
            </w:r>
          </w:p>
        </w:tc>
        <w:tc>
          <w:tcPr>
            <w:tcW w:w="99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1</w:t>
            </w:r>
          </w:p>
        </w:tc>
      </w:tr>
      <w:tr w:rsidR="005A70FA" w:rsidTr="005A70FA">
        <w:tc>
          <w:tcPr>
            <w:tcW w:w="1157"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г)</w:t>
            </w:r>
          </w:p>
        </w:tc>
        <w:tc>
          <w:tcPr>
            <w:tcW w:w="5500"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 xml:space="preserve">обеспечение электрической энергией, газом и </w:t>
            </w:r>
            <w:r>
              <w:rPr>
                <w:rFonts w:ascii="Arial" w:hAnsi="Arial" w:cs="Arial"/>
                <w:sz w:val="21"/>
                <w:szCs w:val="21"/>
              </w:rPr>
              <w:lastRenderedPageBreak/>
              <w:t>паром; кондиционирование воздуха  (Раздел D; класс 35)</w:t>
            </w:r>
          </w:p>
        </w:tc>
        <w:tc>
          <w:tcPr>
            <w:tcW w:w="1656" w:type="dxa"/>
            <w:gridSpan w:val="2"/>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lastRenderedPageBreak/>
              <w:t> </w:t>
            </w:r>
          </w:p>
        </w:tc>
        <w:tc>
          <w:tcPr>
            <w:tcW w:w="1858"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6</w:t>
            </w:r>
          </w:p>
        </w:tc>
        <w:tc>
          <w:tcPr>
            <w:tcW w:w="1763"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1</w:t>
            </w:r>
          </w:p>
        </w:tc>
        <w:tc>
          <w:tcPr>
            <w:tcW w:w="182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1</w:t>
            </w:r>
          </w:p>
        </w:tc>
        <w:tc>
          <w:tcPr>
            <w:tcW w:w="853"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4</w:t>
            </w:r>
          </w:p>
        </w:tc>
        <w:tc>
          <w:tcPr>
            <w:tcW w:w="99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r>
      <w:tr w:rsidR="005A70FA" w:rsidTr="005A70FA">
        <w:tc>
          <w:tcPr>
            <w:tcW w:w="1157"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lastRenderedPageBreak/>
              <w:t>д)</w:t>
            </w:r>
          </w:p>
        </w:tc>
        <w:tc>
          <w:tcPr>
            <w:tcW w:w="5500"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водоснабжение; водоотведение, организация сбора и утилизация отходов, деятельность по ликвидации загрязнений  (Раздел Е; классы: 36+37+38+39)</w:t>
            </w:r>
          </w:p>
        </w:tc>
        <w:tc>
          <w:tcPr>
            <w:tcW w:w="1656" w:type="dxa"/>
            <w:gridSpan w:val="2"/>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1858"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1763"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182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853"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99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r>
      <w:tr w:rsidR="005A70FA" w:rsidTr="005A70FA">
        <w:tc>
          <w:tcPr>
            <w:tcW w:w="1157"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е)</w:t>
            </w:r>
          </w:p>
        </w:tc>
        <w:tc>
          <w:tcPr>
            <w:tcW w:w="5500"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строительство  (Раздел F; классы:  41+42+43)</w:t>
            </w:r>
          </w:p>
        </w:tc>
        <w:tc>
          <w:tcPr>
            <w:tcW w:w="1656" w:type="dxa"/>
            <w:gridSpan w:val="2"/>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451</w:t>
            </w:r>
          </w:p>
        </w:tc>
        <w:tc>
          <w:tcPr>
            <w:tcW w:w="1858"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451</w:t>
            </w:r>
          </w:p>
        </w:tc>
        <w:tc>
          <w:tcPr>
            <w:tcW w:w="1763"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101</w:t>
            </w:r>
          </w:p>
        </w:tc>
        <w:tc>
          <w:tcPr>
            <w:tcW w:w="182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36</w:t>
            </w:r>
          </w:p>
        </w:tc>
        <w:tc>
          <w:tcPr>
            <w:tcW w:w="853"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308</w:t>
            </w:r>
          </w:p>
        </w:tc>
        <w:tc>
          <w:tcPr>
            <w:tcW w:w="99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6</w:t>
            </w:r>
          </w:p>
        </w:tc>
      </w:tr>
      <w:tr w:rsidR="005A70FA" w:rsidTr="005A70FA">
        <w:tc>
          <w:tcPr>
            <w:tcW w:w="1157"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ж)</w:t>
            </w:r>
          </w:p>
        </w:tc>
        <w:tc>
          <w:tcPr>
            <w:tcW w:w="5500"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торговля оптовая и розничная; ремонт автотранспортных средств и мотоциклов  (Раздел G; классы: 45+46+47)</w:t>
            </w:r>
          </w:p>
        </w:tc>
        <w:tc>
          <w:tcPr>
            <w:tcW w:w="1656" w:type="dxa"/>
            <w:gridSpan w:val="2"/>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1459</w:t>
            </w:r>
          </w:p>
        </w:tc>
        <w:tc>
          <w:tcPr>
            <w:tcW w:w="1858"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1459</w:t>
            </w:r>
          </w:p>
        </w:tc>
        <w:tc>
          <w:tcPr>
            <w:tcW w:w="1763"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930</w:t>
            </w:r>
          </w:p>
        </w:tc>
        <w:tc>
          <w:tcPr>
            <w:tcW w:w="182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46</w:t>
            </w:r>
          </w:p>
        </w:tc>
        <w:tc>
          <w:tcPr>
            <w:tcW w:w="853"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479</w:t>
            </w:r>
          </w:p>
        </w:tc>
        <w:tc>
          <w:tcPr>
            <w:tcW w:w="99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4</w:t>
            </w:r>
          </w:p>
        </w:tc>
      </w:tr>
      <w:tr w:rsidR="005A70FA" w:rsidTr="005A70FA">
        <w:tc>
          <w:tcPr>
            <w:tcW w:w="1157"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и)</w:t>
            </w:r>
          </w:p>
        </w:tc>
        <w:tc>
          <w:tcPr>
            <w:tcW w:w="5500"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транспортировка и хранение  (Раздел Н; классы: 49+50+51+52+53)</w:t>
            </w:r>
          </w:p>
        </w:tc>
        <w:tc>
          <w:tcPr>
            <w:tcW w:w="1656" w:type="dxa"/>
            <w:gridSpan w:val="2"/>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1858"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1763"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182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853"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99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r>
      <w:tr w:rsidR="005A70FA" w:rsidTr="005A70FA">
        <w:tc>
          <w:tcPr>
            <w:tcW w:w="1157"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к)</w:t>
            </w:r>
          </w:p>
        </w:tc>
        <w:tc>
          <w:tcPr>
            <w:tcW w:w="5500"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деятельность гостиниц и предприятий общественного питания (Раздел I; классы:  55+56)</w:t>
            </w:r>
          </w:p>
        </w:tc>
        <w:tc>
          <w:tcPr>
            <w:tcW w:w="1656" w:type="dxa"/>
            <w:gridSpan w:val="2"/>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1858"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1763"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182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853"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99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r>
      <w:tr w:rsidR="005A70FA" w:rsidTr="005A70FA">
        <w:tc>
          <w:tcPr>
            <w:tcW w:w="1157"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л)</w:t>
            </w:r>
          </w:p>
        </w:tc>
        <w:tc>
          <w:tcPr>
            <w:tcW w:w="5500"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деятельность в области информации и связи  (Раздел J; классы: с 58 по 63 включительно)</w:t>
            </w:r>
          </w:p>
        </w:tc>
        <w:tc>
          <w:tcPr>
            <w:tcW w:w="1656" w:type="dxa"/>
            <w:gridSpan w:val="2"/>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1858"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1763"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182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853"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99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r>
      <w:tr w:rsidR="005A70FA" w:rsidTr="005A70FA">
        <w:tc>
          <w:tcPr>
            <w:tcW w:w="1157"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м)</w:t>
            </w:r>
          </w:p>
        </w:tc>
        <w:tc>
          <w:tcPr>
            <w:tcW w:w="5500"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деятельность по операциям с недвижимым имуществом (Раздел L; класс 68)</w:t>
            </w:r>
          </w:p>
        </w:tc>
        <w:tc>
          <w:tcPr>
            <w:tcW w:w="1656" w:type="dxa"/>
            <w:gridSpan w:val="2"/>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1858"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1763"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182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853"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99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r>
      <w:tr w:rsidR="005A70FA" w:rsidTr="005A70FA">
        <w:tc>
          <w:tcPr>
            <w:tcW w:w="1157"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н)</w:t>
            </w:r>
          </w:p>
        </w:tc>
        <w:tc>
          <w:tcPr>
            <w:tcW w:w="5500"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ПРОЧИЕ</w:t>
            </w:r>
          </w:p>
        </w:tc>
        <w:tc>
          <w:tcPr>
            <w:tcW w:w="1656" w:type="dxa"/>
            <w:gridSpan w:val="2"/>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1262</w:t>
            </w:r>
          </w:p>
        </w:tc>
        <w:tc>
          <w:tcPr>
            <w:tcW w:w="1858"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1128</w:t>
            </w:r>
          </w:p>
        </w:tc>
        <w:tc>
          <w:tcPr>
            <w:tcW w:w="1763"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764</w:t>
            </w:r>
          </w:p>
        </w:tc>
        <w:tc>
          <w:tcPr>
            <w:tcW w:w="182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52</w:t>
            </w:r>
          </w:p>
        </w:tc>
        <w:tc>
          <w:tcPr>
            <w:tcW w:w="853"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307</w:t>
            </w:r>
          </w:p>
        </w:tc>
        <w:tc>
          <w:tcPr>
            <w:tcW w:w="99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5</w:t>
            </w:r>
          </w:p>
        </w:tc>
      </w:tr>
      <w:tr w:rsidR="005A70FA" w:rsidTr="005A70FA">
        <w:tc>
          <w:tcPr>
            <w:tcW w:w="1157"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Style w:val="af1"/>
                <w:rFonts w:ascii="Arial" w:hAnsi="Arial" w:cs="Arial"/>
                <w:sz w:val="21"/>
                <w:szCs w:val="21"/>
              </w:rPr>
              <w:t>2.</w:t>
            </w:r>
          </w:p>
        </w:tc>
        <w:tc>
          <w:tcPr>
            <w:tcW w:w="5500"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Style w:val="af1"/>
                <w:rFonts w:ascii="Arial" w:hAnsi="Arial" w:cs="Arial"/>
                <w:sz w:val="21"/>
                <w:szCs w:val="21"/>
              </w:rPr>
              <w:t>Доля предприятий в общем количестве предприятий и организаций, учтенных в регистре хозяйствующих субъектов МО, %</w:t>
            </w:r>
          </w:p>
        </w:tc>
        <w:tc>
          <w:tcPr>
            <w:tcW w:w="1656" w:type="dxa"/>
            <w:gridSpan w:val="2"/>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х</w:t>
            </w:r>
          </w:p>
        </w:tc>
        <w:tc>
          <w:tcPr>
            <w:tcW w:w="1858"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х</w:t>
            </w:r>
          </w:p>
        </w:tc>
        <w:tc>
          <w:tcPr>
            <w:tcW w:w="1763"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х</w:t>
            </w:r>
          </w:p>
        </w:tc>
        <w:tc>
          <w:tcPr>
            <w:tcW w:w="182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853"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99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r>
      <w:tr w:rsidR="005A70FA" w:rsidTr="005A70FA">
        <w:tc>
          <w:tcPr>
            <w:tcW w:w="1157"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Style w:val="af1"/>
                <w:rFonts w:ascii="Arial" w:hAnsi="Arial" w:cs="Arial"/>
                <w:sz w:val="21"/>
                <w:szCs w:val="21"/>
              </w:rPr>
              <w:t>3.</w:t>
            </w:r>
          </w:p>
        </w:tc>
        <w:tc>
          <w:tcPr>
            <w:tcW w:w="5500"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Style w:val="af1"/>
                <w:rFonts w:ascii="Arial" w:hAnsi="Arial" w:cs="Arial"/>
                <w:sz w:val="21"/>
                <w:szCs w:val="21"/>
              </w:rPr>
              <w:t>Численность населения МО, чел.</w:t>
            </w:r>
          </w:p>
        </w:tc>
        <w:tc>
          <w:tcPr>
            <w:tcW w:w="1656" w:type="dxa"/>
            <w:gridSpan w:val="2"/>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94916</w:t>
            </w:r>
          </w:p>
        </w:tc>
        <w:tc>
          <w:tcPr>
            <w:tcW w:w="1858"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х</w:t>
            </w:r>
          </w:p>
        </w:tc>
        <w:tc>
          <w:tcPr>
            <w:tcW w:w="1763"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х</w:t>
            </w:r>
          </w:p>
        </w:tc>
        <w:tc>
          <w:tcPr>
            <w:tcW w:w="182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х</w:t>
            </w:r>
          </w:p>
        </w:tc>
        <w:tc>
          <w:tcPr>
            <w:tcW w:w="853"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х</w:t>
            </w:r>
          </w:p>
        </w:tc>
        <w:tc>
          <w:tcPr>
            <w:tcW w:w="99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х</w:t>
            </w:r>
          </w:p>
        </w:tc>
      </w:tr>
      <w:tr w:rsidR="005A70FA" w:rsidTr="005A70FA">
        <w:tc>
          <w:tcPr>
            <w:tcW w:w="1157"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Style w:val="af1"/>
                <w:rFonts w:ascii="Arial" w:hAnsi="Arial" w:cs="Arial"/>
                <w:sz w:val="21"/>
                <w:szCs w:val="21"/>
              </w:rPr>
              <w:t>4.</w:t>
            </w:r>
          </w:p>
        </w:tc>
        <w:tc>
          <w:tcPr>
            <w:tcW w:w="5500"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Style w:val="af1"/>
                <w:rFonts w:ascii="Arial" w:hAnsi="Arial" w:cs="Arial"/>
                <w:sz w:val="21"/>
                <w:szCs w:val="21"/>
              </w:rPr>
              <w:t>Среднемесячная заработная плата работников на отчетную дату, рублей</w:t>
            </w:r>
          </w:p>
        </w:tc>
        <w:tc>
          <w:tcPr>
            <w:tcW w:w="1656" w:type="dxa"/>
            <w:gridSpan w:val="2"/>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33632 </w:t>
            </w:r>
          </w:p>
        </w:tc>
        <w:tc>
          <w:tcPr>
            <w:tcW w:w="1858"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х</w:t>
            </w:r>
          </w:p>
        </w:tc>
        <w:tc>
          <w:tcPr>
            <w:tcW w:w="1763"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x </w:t>
            </w:r>
          </w:p>
        </w:tc>
        <w:tc>
          <w:tcPr>
            <w:tcW w:w="182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x</w:t>
            </w:r>
          </w:p>
        </w:tc>
        <w:tc>
          <w:tcPr>
            <w:tcW w:w="853"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x </w:t>
            </w:r>
          </w:p>
        </w:tc>
        <w:tc>
          <w:tcPr>
            <w:tcW w:w="99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x</w:t>
            </w:r>
          </w:p>
        </w:tc>
      </w:tr>
      <w:tr w:rsidR="005A70FA" w:rsidTr="005A70FA">
        <w:tc>
          <w:tcPr>
            <w:tcW w:w="1157"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Style w:val="af1"/>
                <w:rFonts w:ascii="Arial" w:hAnsi="Arial" w:cs="Arial"/>
                <w:sz w:val="21"/>
                <w:szCs w:val="21"/>
              </w:rPr>
              <w:t>5.</w:t>
            </w:r>
          </w:p>
        </w:tc>
        <w:tc>
          <w:tcPr>
            <w:tcW w:w="5500"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Style w:val="af1"/>
                <w:rFonts w:ascii="Arial" w:hAnsi="Arial" w:cs="Arial"/>
                <w:sz w:val="21"/>
                <w:szCs w:val="21"/>
              </w:rPr>
              <w:t>Число субъектов МСП  в расчёте на 10 тыс. человек населения МО, ед.</w:t>
            </w:r>
          </w:p>
        </w:tc>
        <w:tc>
          <w:tcPr>
            <w:tcW w:w="1656" w:type="dxa"/>
            <w:gridSpan w:val="2"/>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х</w:t>
            </w:r>
          </w:p>
        </w:tc>
        <w:tc>
          <w:tcPr>
            <w:tcW w:w="1858"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368,9</w:t>
            </w:r>
          </w:p>
        </w:tc>
        <w:tc>
          <w:tcPr>
            <w:tcW w:w="1763"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213,8</w:t>
            </w:r>
          </w:p>
        </w:tc>
        <w:tc>
          <w:tcPr>
            <w:tcW w:w="182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3,79</w:t>
            </w:r>
          </w:p>
        </w:tc>
        <w:tc>
          <w:tcPr>
            <w:tcW w:w="853"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149,1</w:t>
            </w:r>
          </w:p>
        </w:tc>
        <w:tc>
          <w:tcPr>
            <w:tcW w:w="99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2,63</w:t>
            </w:r>
          </w:p>
        </w:tc>
      </w:tr>
      <w:tr w:rsidR="005A70FA" w:rsidTr="005A70FA">
        <w:tc>
          <w:tcPr>
            <w:tcW w:w="1157"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Style w:val="af1"/>
                <w:rFonts w:ascii="Arial" w:hAnsi="Arial" w:cs="Arial"/>
                <w:sz w:val="21"/>
                <w:szCs w:val="21"/>
              </w:rPr>
              <w:t>6.</w:t>
            </w:r>
          </w:p>
        </w:tc>
        <w:tc>
          <w:tcPr>
            <w:tcW w:w="5500"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Style w:val="af1"/>
                <w:rFonts w:ascii="Arial" w:hAnsi="Arial" w:cs="Arial"/>
                <w:sz w:val="21"/>
                <w:szCs w:val="21"/>
              </w:rPr>
              <w:t>Численность занятого населения МО, чел.</w:t>
            </w:r>
          </w:p>
        </w:tc>
        <w:tc>
          <w:tcPr>
            <w:tcW w:w="1656" w:type="dxa"/>
            <w:gridSpan w:val="2"/>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41500</w:t>
            </w:r>
          </w:p>
        </w:tc>
        <w:tc>
          <w:tcPr>
            <w:tcW w:w="1858"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х</w:t>
            </w:r>
          </w:p>
        </w:tc>
        <w:tc>
          <w:tcPr>
            <w:tcW w:w="1763"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х</w:t>
            </w:r>
          </w:p>
        </w:tc>
        <w:tc>
          <w:tcPr>
            <w:tcW w:w="182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х</w:t>
            </w:r>
          </w:p>
        </w:tc>
        <w:tc>
          <w:tcPr>
            <w:tcW w:w="853"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х</w:t>
            </w:r>
          </w:p>
        </w:tc>
        <w:tc>
          <w:tcPr>
            <w:tcW w:w="99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х</w:t>
            </w:r>
          </w:p>
        </w:tc>
      </w:tr>
      <w:tr w:rsidR="005A70FA" w:rsidTr="005A70FA">
        <w:tc>
          <w:tcPr>
            <w:tcW w:w="1157"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Style w:val="af1"/>
                <w:rFonts w:ascii="Arial" w:hAnsi="Arial" w:cs="Arial"/>
                <w:sz w:val="21"/>
                <w:szCs w:val="21"/>
              </w:rPr>
              <w:t>7.</w:t>
            </w:r>
          </w:p>
        </w:tc>
        <w:tc>
          <w:tcPr>
            <w:tcW w:w="5500"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Style w:val="af1"/>
                <w:rFonts w:ascii="Arial" w:hAnsi="Arial" w:cs="Arial"/>
                <w:sz w:val="21"/>
                <w:szCs w:val="21"/>
              </w:rPr>
              <w:t>Среднесписочная численность работников (без внешних совместителей)  всех предприятий и организаций МО (полный круг), чел.</w:t>
            </w:r>
          </w:p>
        </w:tc>
        <w:tc>
          <w:tcPr>
            <w:tcW w:w="1656" w:type="dxa"/>
            <w:gridSpan w:val="2"/>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32025</w:t>
            </w:r>
          </w:p>
        </w:tc>
        <w:tc>
          <w:tcPr>
            <w:tcW w:w="1858"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х</w:t>
            </w:r>
          </w:p>
        </w:tc>
        <w:tc>
          <w:tcPr>
            <w:tcW w:w="1763"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х</w:t>
            </w:r>
          </w:p>
        </w:tc>
        <w:tc>
          <w:tcPr>
            <w:tcW w:w="182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х</w:t>
            </w:r>
          </w:p>
        </w:tc>
        <w:tc>
          <w:tcPr>
            <w:tcW w:w="853"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х</w:t>
            </w:r>
          </w:p>
        </w:tc>
        <w:tc>
          <w:tcPr>
            <w:tcW w:w="99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х</w:t>
            </w:r>
          </w:p>
        </w:tc>
      </w:tr>
      <w:tr w:rsidR="005A70FA" w:rsidTr="005A70FA">
        <w:tc>
          <w:tcPr>
            <w:tcW w:w="1157"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Style w:val="af1"/>
                <w:rFonts w:ascii="Arial" w:hAnsi="Arial" w:cs="Arial"/>
                <w:sz w:val="21"/>
                <w:szCs w:val="21"/>
              </w:rPr>
              <w:t>8.</w:t>
            </w:r>
          </w:p>
        </w:tc>
        <w:tc>
          <w:tcPr>
            <w:tcW w:w="5500"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Style w:val="af1"/>
                <w:rFonts w:ascii="Arial" w:hAnsi="Arial" w:cs="Arial"/>
                <w:sz w:val="21"/>
                <w:szCs w:val="21"/>
              </w:rPr>
              <w:t>Среднесписочная  численность работников (без внешних совместителей), чел.</w:t>
            </w:r>
          </w:p>
        </w:tc>
        <w:tc>
          <w:tcPr>
            <w:tcW w:w="1656" w:type="dxa"/>
            <w:gridSpan w:val="2"/>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х</w:t>
            </w:r>
          </w:p>
        </w:tc>
        <w:tc>
          <w:tcPr>
            <w:tcW w:w="1858"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11096</w:t>
            </w:r>
          </w:p>
        </w:tc>
        <w:tc>
          <w:tcPr>
            <w:tcW w:w="1763"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2977</w:t>
            </w:r>
          </w:p>
        </w:tc>
        <w:tc>
          <w:tcPr>
            <w:tcW w:w="182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2426</w:t>
            </w:r>
          </w:p>
        </w:tc>
        <w:tc>
          <w:tcPr>
            <w:tcW w:w="853"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3697</w:t>
            </w:r>
          </w:p>
        </w:tc>
        <w:tc>
          <w:tcPr>
            <w:tcW w:w="992"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1996</w:t>
            </w:r>
          </w:p>
        </w:tc>
      </w:tr>
      <w:tr w:rsidR="005A70FA" w:rsidTr="005A70FA">
        <w:tc>
          <w:tcPr>
            <w:tcW w:w="1157"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lastRenderedPageBreak/>
              <w:t> </w:t>
            </w:r>
          </w:p>
        </w:tc>
        <w:tc>
          <w:tcPr>
            <w:tcW w:w="5500"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в том числе по отдельным видам экономической деятельности:</w:t>
            </w:r>
          </w:p>
        </w:tc>
        <w:tc>
          <w:tcPr>
            <w:tcW w:w="1656" w:type="dxa"/>
            <w:gridSpan w:val="2"/>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х</w:t>
            </w:r>
          </w:p>
        </w:tc>
        <w:tc>
          <w:tcPr>
            <w:tcW w:w="1858"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1763"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182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853"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992"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r>
      <w:tr w:rsidR="005A70FA" w:rsidTr="005A70FA">
        <w:tc>
          <w:tcPr>
            <w:tcW w:w="1157"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а)</w:t>
            </w:r>
          </w:p>
        </w:tc>
        <w:tc>
          <w:tcPr>
            <w:tcW w:w="5500"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сельское, лесное хозяйство, охота, рыболовство и рыбоводство (Раздел А; классы: 01+02+03)</w:t>
            </w:r>
          </w:p>
        </w:tc>
        <w:tc>
          <w:tcPr>
            <w:tcW w:w="1656" w:type="dxa"/>
            <w:gridSpan w:val="2"/>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х</w:t>
            </w:r>
          </w:p>
        </w:tc>
        <w:tc>
          <w:tcPr>
            <w:tcW w:w="1858"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953</w:t>
            </w:r>
          </w:p>
        </w:tc>
        <w:tc>
          <w:tcPr>
            <w:tcW w:w="1763"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231</w:t>
            </w:r>
          </w:p>
        </w:tc>
        <w:tc>
          <w:tcPr>
            <w:tcW w:w="182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182</w:t>
            </w:r>
          </w:p>
        </w:tc>
        <w:tc>
          <w:tcPr>
            <w:tcW w:w="853"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118</w:t>
            </w:r>
          </w:p>
        </w:tc>
        <w:tc>
          <w:tcPr>
            <w:tcW w:w="992"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422</w:t>
            </w:r>
          </w:p>
        </w:tc>
      </w:tr>
      <w:tr w:rsidR="005A70FA" w:rsidTr="005A70FA">
        <w:tc>
          <w:tcPr>
            <w:tcW w:w="1157"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б)</w:t>
            </w:r>
          </w:p>
        </w:tc>
        <w:tc>
          <w:tcPr>
            <w:tcW w:w="5500"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добыча полезных ископаемых  (Раздел В; классы: 05+06+07+08+09)</w:t>
            </w:r>
          </w:p>
        </w:tc>
        <w:tc>
          <w:tcPr>
            <w:tcW w:w="1656" w:type="dxa"/>
            <w:gridSpan w:val="2"/>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х</w:t>
            </w:r>
          </w:p>
        </w:tc>
        <w:tc>
          <w:tcPr>
            <w:tcW w:w="1858"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117</w:t>
            </w:r>
          </w:p>
        </w:tc>
        <w:tc>
          <w:tcPr>
            <w:tcW w:w="1763"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182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48</w:t>
            </w:r>
          </w:p>
        </w:tc>
        <w:tc>
          <w:tcPr>
            <w:tcW w:w="853"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69</w:t>
            </w:r>
          </w:p>
        </w:tc>
        <w:tc>
          <w:tcPr>
            <w:tcW w:w="992"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r>
      <w:tr w:rsidR="005A70FA" w:rsidTr="005A70FA">
        <w:tc>
          <w:tcPr>
            <w:tcW w:w="1157"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в)</w:t>
            </w:r>
          </w:p>
        </w:tc>
        <w:tc>
          <w:tcPr>
            <w:tcW w:w="5500"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обрабатывающие производства  (Раздел С; классы: с 10 по 33 включительно)</w:t>
            </w:r>
          </w:p>
        </w:tc>
        <w:tc>
          <w:tcPr>
            <w:tcW w:w="1656" w:type="dxa"/>
            <w:gridSpan w:val="2"/>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х</w:t>
            </w:r>
          </w:p>
        </w:tc>
        <w:tc>
          <w:tcPr>
            <w:tcW w:w="1858"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904</w:t>
            </w:r>
          </w:p>
        </w:tc>
        <w:tc>
          <w:tcPr>
            <w:tcW w:w="1763"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254</w:t>
            </w:r>
          </w:p>
        </w:tc>
        <w:tc>
          <w:tcPr>
            <w:tcW w:w="182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234</w:t>
            </w:r>
          </w:p>
        </w:tc>
        <w:tc>
          <w:tcPr>
            <w:tcW w:w="853"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316</w:t>
            </w:r>
          </w:p>
        </w:tc>
        <w:tc>
          <w:tcPr>
            <w:tcW w:w="992"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100</w:t>
            </w:r>
          </w:p>
        </w:tc>
      </w:tr>
      <w:tr w:rsidR="005A70FA" w:rsidTr="005A70FA">
        <w:tc>
          <w:tcPr>
            <w:tcW w:w="1157"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г)</w:t>
            </w:r>
          </w:p>
        </w:tc>
        <w:tc>
          <w:tcPr>
            <w:tcW w:w="5500"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обеспечение электрической энергией, газом и паром; кондиционирование воздуха  (Раздел D; класс 35)</w:t>
            </w:r>
          </w:p>
        </w:tc>
        <w:tc>
          <w:tcPr>
            <w:tcW w:w="1656" w:type="dxa"/>
            <w:gridSpan w:val="2"/>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х</w:t>
            </w:r>
          </w:p>
        </w:tc>
        <w:tc>
          <w:tcPr>
            <w:tcW w:w="1858"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31</w:t>
            </w:r>
          </w:p>
        </w:tc>
        <w:tc>
          <w:tcPr>
            <w:tcW w:w="1763"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6</w:t>
            </w:r>
          </w:p>
        </w:tc>
        <w:tc>
          <w:tcPr>
            <w:tcW w:w="182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12</w:t>
            </w:r>
          </w:p>
        </w:tc>
        <w:tc>
          <w:tcPr>
            <w:tcW w:w="853"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113</w:t>
            </w:r>
          </w:p>
        </w:tc>
        <w:tc>
          <w:tcPr>
            <w:tcW w:w="992"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r>
      <w:tr w:rsidR="005A70FA" w:rsidTr="005A70FA">
        <w:tc>
          <w:tcPr>
            <w:tcW w:w="1157"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д)</w:t>
            </w:r>
          </w:p>
        </w:tc>
        <w:tc>
          <w:tcPr>
            <w:tcW w:w="5500"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водоснабжение; водоотведение, организация сбора и утилизация отходов, деятельность по ликвидации загрязнений  (Раздел Е; классы: 36+37+38+39)</w:t>
            </w:r>
          </w:p>
        </w:tc>
        <w:tc>
          <w:tcPr>
            <w:tcW w:w="1656" w:type="dxa"/>
            <w:gridSpan w:val="2"/>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х</w:t>
            </w:r>
          </w:p>
        </w:tc>
        <w:tc>
          <w:tcPr>
            <w:tcW w:w="1858"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1763"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182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853"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992"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r>
      <w:tr w:rsidR="005A70FA" w:rsidTr="005A70FA">
        <w:tc>
          <w:tcPr>
            <w:tcW w:w="1157"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е)</w:t>
            </w:r>
          </w:p>
        </w:tc>
        <w:tc>
          <w:tcPr>
            <w:tcW w:w="5500"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строительство  (Раздел F; классы:  41+42+43)</w:t>
            </w:r>
          </w:p>
        </w:tc>
        <w:tc>
          <w:tcPr>
            <w:tcW w:w="1656" w:type="dxa"/>
            <w:gridSpan w:val="2"/>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х</w:t>
            </w:r>
          </w:p>
        </w:tc>
        <w:tc>
          <w:tcPr>
            <w:tcW w:w="1858"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2493</w:t>
            </w:r>
          </w:p>
        </w:tc>
        <w:tc>
          <w:tcPr>
            <w:tcW w:w="1763"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303</w:t>
            </w:r>
          </w:p>
        </w:tc>
        <w:tc>
          <w:tcPr>
            <w:tcW w:w="182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648</w:t>
            </w:r>
          </w:p>
        </w:tc>
        <w:tc>
          <w:tcPr>
            <w:tcW w:w="853"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905</w:t>
            </w:r>
          </w:p>
        </w:tc>
        <w:tc>
          <w:tcPr>
            <w:tcW w:w="992"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637</w:t>
            </w:r>
          </w:p>
        </w:tc>
      </w:tr>
      <w:tr w:rsidR="005A70FA" w:rsidTr="005A70FA">
        <w:tc>
          <w:tcPr>
            <w:tcW w:w="1157"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ж)</w:t>
            </w:r>
          </w:p>
        </w:tc>
        <w:tc>
          <w:tcPr>
            <w:tcW w:w="5500"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торговля оптовая и розничная; ремонт автотранспортных средств и мотоциклов  (Раздел G; классы: 45+46+47)</w:t>
            </w:r>
          </w:p>
        </w:tc>
        <w:tc>
          <w:tcPr>
            <w:tcW w:w="1656" w:type="dxa"/>
            <w:gridSpan w:val="2"/>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х</w:t>
            </w:r>
          </w:p>
        </w:tc>
        <w:tc>
          <w:tcPr>
            <w:tcW w:w="1858"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4123</w:t>
            </w:r>
          </w:p>
        </w:tc>
        <w:tc>
          <w:tcPr>
            <w:tcW w:w="1763"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1195</w:t>
            </w:r>
          </w:p>
        </w:tc>
        <w:tc>
          <w:tcPr>
            <w:tcW w:w="182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918</w:t>
            </w:r>
          </w:p>
        </w:tc>
        <w:tc>
          <w:tcPr>
            <w:tcW w:w="853"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1600</w:t>
            </w:r>
          </w:p>
        </w:tc>
        <w:tc>
          <w:tcPr>
            <w:tcW w:w="992"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410</w:t>
            </w:r>
          </w:p>
        </w:tc>
      </w:tr>
      <w:tr w:rsidR="005A70FA" w:rsidTr="005A70FA">
        <w:tc>
          <w:tcPr>
            <w:tcW w:w="1157"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и)</w:t>
            </w:r>
          </w:p>
        </w:tc>
        <w:tc>
          <w:tcPr>
            <w:tcW w:w="5500"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транспортировка и хранение  (Раздел Н; классы: 49+50+51+52+53)</w:t>
            </w:r>
          </w:p>
        </w:tc>
        <w:tc>
          <w:tcPr>
            <w:tcW w:w="1656" w:type="dxa"/>
            <w:gridSpan w:val="2"/>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х</w:t>
            </w:r>
          </w:p>
        </w:tc>
        <w:tc>
          <w:tcPr>
            <w:tcW w:w="1858"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1763"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182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853"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992"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r>
      <w:tr w:rsidR="005A70FA" w:rsidTr="005A70FA">
        <w:tc>
          <w:tcPr>
            <w:tcW w:w="1157"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к)</w:t>
            </w:r>
          </w:p>
        </w:tc>
        <w:tc>
          <w:tcPr>
            <w:tcW w:w="5500"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деятельность гостиниц и предприятий общественного питания (Раздел I; классы:  55+56)</w:t>
            </w:r>
          </w:p>
        </w:tc>
        <w:tc>
          <w:tcPr>
            <w:tcW w:w="1656" w:type="dxa"/>
            <w:gridSpan w:val="2"/>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х</w:t>
            </w:r>
          </w:p>
        </w:tc>
        <w:tc>
          <w:tcPr>
            <w:tcW w:w="1858"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1763"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182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853"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992"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r>
      <w:tr w:rsidR="005A70FA" w:rsidTr="005A70FA">
        <w:tc>
          <w:tcPr>
            <w:tcW w:w="1157"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л)</w:t>
            </w:r>
          </w:p>
        </w:tc>
        <w:tc>
          <w:tcPr>
            <w:tcW w:w="5500"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деятельность в области информации и связи  (Раздел J; классы: с 58 по 63 включительно)</w:t>
            </w:r>
          </w:p>
        </w:tc>
        <w:tc>
          <w:tcPr>
            <w:tcW w:w="1656" w:type="dxa"/>
            <w:gridSpan w:val="2"/>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х</w:t>
            </w:r>
          </w:p>
        </w:tc>
        <w:tc>
          <w:tcPr>
            <w:tcW w:w="1858"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1763"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182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853"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992"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r>
      <w:tr w:rsidR="005A70FA" w:rsidTr="005A70FA">
        <w:tc>
          <w:tcPr>
            <w:tcW w:w="1157"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м)</w:t>
            </w:r>
          </w:p>
        </w:tc>
        <w:tc>
          <w:tcPr>
            <w:tcW w:w="5500"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деятельность по операциям с недвижимым имуществом (Раздел L; класс 68)</w:t>
            </w:r>
          </w:p>
        </w:tc>
        <w:tc>
          <w:tcPr>
            <w:tcW w:w="1656" w:type="dxa"/>
            <w:gridSpan w:val="2"/>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х</w:t>
            </w:r>
          </w:p>
        </w:tc>
        <w:tc>
          <w:tcPr>
            <w:tcW w:w="1858"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1763"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182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853"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992"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r>
      <w:tr w:rsidR="005A70FA" w:rsidTr="005A70FA">
        <w:tc>
          <w:tcPr>
            <w:tcW w:w="1157"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н)</w:t>
            </w:r>
          </w:p>
        </w:tc>
        <w:tc>
          <w:tcPr>
            <w:tcW w:w="5500"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ПРОЧИЕ</w:t>
            </w:r>
          </w:p>
        </w:tc>
        <w:tc>
          <w:tcPr>
            <w:tcW w:w="1656" w:type="dxa"/>
            <w:gridSpan w:val="2"/>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х</w:t>
            </w:r>
          </w:p>
        </w:tc>
        <w:tc>
          <w:tcPr>
            <w:tcW w:w="1858"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2475</w:t>
            </w:r>
          </w:p>
        </w:tc>
        <w:tc>
          <w:tcPr>
            <w:tcW w:w="1763"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988</w:t>
            </w:r>
          </w:p>
        </w:tc>
        <w:tc>
          <w:tcPr>
            <w:tcW w:w="182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384</w:t>
            </w:r>
          </w:p>
        </w:tc>
        <w:tc>
          <w:tcPr>
            <w:tcW w:w="853"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676</w:t>
            </w:r>
          </w:p>
        </w:tc>
        <w:tc>
          <w:tcPr>
            <w:tcW w:w="992"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427</w:t>
            </w:r>
          </w:p>
        </w:tc>
      </w:tr>
      <w:tr w:rsidR="005A70FA" w:rsidTr="005A70FA">
        <w:tc>
          <w:tcPr>
            <w:tcW w:w="1157"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Style w:val="af1"/>
                <w:rFonts w:ascii="Arial" w:hAnsi="Arial" w:cs="Arial"/>
                <w:sz w:val="21"/>
                <w:szCs w:val="21"/>
              </w:rPr>
              <w:t>9.</w:t>
            </w:r>
          </w:p>
        </w:tc>
        <w:tc>
          <w:tcPr>
            <w:tcW w:w="5500"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Style w:val="af1"/>
                <w:rFonts w:ascii="Arial" w:hAnsi="Arial" w:cs="Arial"/>
                <w:sz w:val="21"/>
                <w:szCs w:val="21"/>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МО, %</w:t>
            </w:r>
          </w:p>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(сумма граф 6,7,8 п.8 / графа 3 п.7 * 100%)</w:t>
            </w:r>
          </w:p>
        </w:tc>
        <w:tc>
          <w:tcPr>
            <w:tcW w:w="1656" w:type="dxa"/>
            <w:gridSpan w:val="2"/>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53,4</w:t>
            </w:r>
          </w:p>
        </w:tc>
        <w:tc>
          <w:tcPr>
            <w:tcW w:w="1858"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х</w:t>
            </w:r>
          </w:p>
        </w:tc>
        <w:tc>
          <w:tcPr>
            <w:tcW w:w="1763"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х</w:t>
            </w:r>
          </w:p>
        </w:tc>
        <w:tc>
          <w:tcPr>
            <w:tcW w:w="182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х</w:t>
            </w:r>
          </w:p>
        </w:tc>
        <w:tc>
          <w:tcPr>
            <w:tcW w:w="853"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х</w:t>
            </w:r>
          </w:p>
        </w:tc>
        <w:tc>
          <w:tcPr>
            <w:tcW w:w="992"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х</w:t>
            </w:r>
          </w:p>
        </w:tc>
      </w:tr>
      <w:tr w:rsidR="005A70FA" w:rsidTr="005A70FA">
        <w:tc>
          <w:tcPr>
            <w:tcW w:w="1157"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Style w:val="af1"/>
                <w:rFonts w:ascii="Arial" w:hAnsi="Arial" w:cs="Arial"/>
                <w:sz w:val="21"/>
                <w:szCs w:val="21"/>
              </w:rPr>
              <w:lastRenderedPageBreak/>
              <w:t>10</w:t>
            </w:r>
          </w:p>
        </w:tc>
        <w:tc>
          <w:tcPr>
            <w:tcW w:w="5500"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Style w:val="af1"/>
                <w:rFonts w:ascii="Arial" w:hAnsi="Arial" w:cs="Arial"/>
                <w:sz w:val="21"/>
                <w:szCs w:val="21"/>
              </w:rPr>
              <w:t>Доля среднесписочной численности работников (без внешних совместителей), занятых у субъектов МСП, в общей численности занятого населения, %</w:t>
            </w:r>
          </w:p>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(графа 4 п.8 / графа 3 п.6 * 100%)</w:t>
            </w:r>
          </w:p>
        </w:tc>
        <w:tc>
          <w:tcPr>
            <w:tcW w:w="1656" w:type="dxa"/>
            <w:gridSpan w:val="2"/>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41,0</w:t>
            </w:r>
          </w:p>
        </w:tc>
        <w:tc>
          <w:tcPr>
            <w:tcW w:w="1858"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х</w:t>
            </w:r>
          </w:p>
        </w:tc>
        <w:tc>
          <w:tcPr>
            <w:tcW w:w="1763"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х</w:t>
            </w:r>
          </w:p>
        </w:tc>
        <w:tc>
          <w:tcPr>
            <w:tcW w:w="182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х</w:t>
            </w:r>
          </w:p>
        </w:tc>
        <w:tc>
          <w:tcPr>
            <w:tcW w:w="853"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х</w:t>
            </w:r>
          </w:p>
        </w:tc>
        <w:tc>
          <w:tcPr>
            <w:tcW w:w="992"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х</w:t>
            </w:r>
          </w:p>
        </w:tc>
      </w:tr>
      <w:tr w:rsidR="005A70FA" w:rsidTr="005A70FA">
        <w:tc>
          <w:tcPr>
            <w:tcW w:w="1157"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Style w:val="af1"/>
                <w:rFonts w:ascii="Arial" w:hAnsi="Arial" w:cs="Arial"/>
                <w:sz w:val="21"/>
                <w:szCs w:val="21"/>
              </w:rPr>
              <w:t>11</w:t>
            </w:r>
          </w:p>
        </w:tc>
        <w:tc>
          <w:tcPr>
            <w:tcW w:w="5500"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Style w:val="af1"/>
                <w:rFonts w:ascii="Arial" w:hAnsi="Arial" w:cs="Arial"/>
                <w:sz w:val="21"/>
                <w:szCs w:val="21"/>
              </w:rPr>
              <w:t>Доля всех занятых в сфере малого и среднего бизнеса в общей численности занятого населения МО, %</w:t>
            </w:r>
          </w:p>
        </w:tc>
        <w:tc>
          <w:tcPr>
            <w:tcW w:w="1656" w:type="dxa"/>
            <w:gridSpan w:val="2"/>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41,0</w:t>
            </w:r>
          </w:p>
        </w:tc>
        <w:tc>
          <w:tcPr>
            <w:tcW w:w="1858"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х</w:t>
            </w:r>
          </w:p>
        </w:tc>
        <w:tc>
          <w:tcPr>
            <w:tcW w:w="1763"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х</w:t>
            </w:r>
          </w:p>
        </w:tc>
        <w:tc>
          <w:tcPr>
            <w:tcW w:w="182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х</w:t>
            </w:r>
          </w:p>
        </w:tc>
        <w:tc>
          <w:tcPr>
            <w:tcW w:w="853"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х</w:t>
            </w:r>
          </w:p>
        </w:tc>
        <w:tc>
          <w:tcPr>
            <w:tcW w:w="992"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х</w:t>
            </w:r>
          </w:p>
        </w:tc>
      </w:tr>
      <w:tr w:rsidR="005A70FA" w:rsidTr="005A70FA">
        <w:tc>
          <w:tcPr>
            <w:tcW w:w="1157"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Style w:val="af1"/>
                <w:rFonts w:ascii="Arial" w:hAnsi="Arial" w:cs="Arial"/>
                <w:sz w:val="21"/>
                <w:szCs w:val="21"/>
              </w:rPr>
              <w:t>12</w:t>
            </w:r>
          </w:p>
        </w:tc>
        <w:tc>
          <w:tcPr>
            <w:tcW w:w="5500"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Style w:val="af1"/>
                <w:rFonts w:ascii="Arial" w:hAnsi="Arial" w:cs="Arial"/>
                <w:sz w:val="21"/>
                <w:szCs w:val="21"/>
              </w:rPr>
              <w:t>Объем производства продукции (работ, услуг), млн. руб.</w:t>
            </w:r>
            <w:r>
              <w:rPr>
                <w:rStyle w:val="apple-converted-space"/>
                <w:rFonts w:ascii="Arial" w:hAnsi="Arial" w:cs="Arial"/>
                <w:b/>
                <w:bCs/>
                <w:sz w:val="21"/>
                <w:szCs w:val="21"/>
              </w:rPr>
              <w:t> </w:t>
            </w:r>
            <w:r>
              <w:rPr>
                <w:rStyle w:val="af6"/>
                <w:rFonts w:ascii="Arial" w:hAnsi="Arial" w:cs="Arial"/>
                <w:sz w:val="21"/>
                <w:szCs w:val="21"/>
              </w:rPr>
              <w:t>(по малым и средним предприятиям - оборот)</w:t>
            </w:r>
          </w:p>
        </w:tc>
        <w:tc>
          <w:tcPr>
            <w:tcW w:w="1656" w:type="dxa"/>
            <w:gridSpan w:val="2"/>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29640</w:t>
            </w:r>
          </w:p>
        </w:tc>
        <w:tc>
          <w:tcPr>
            <w:tcW w:w="1858"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20802</w:t>
            </w:r>
          </w:p>
        </w:tc>
        <w:tc>
          <w:tcPr>
            <w:tcW w:w="1763"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825</w:t>
            </w:r>
          </w:p>
        </w:tc>
        <w:tc>
          <w:tcPr>
            <w:tcW w:w="182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1516,7</w:t>
            </w:r>
          </w:p>
        </w:tc>
        <w:tc>
          <w:tcPr>
            <w:tcW w:w="853"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12315,3</w:t>
            </w:r>
          </w:p>
        </w:tc>
        <w:tc>
          <w:tcPr>
            <w:tcW w:w="99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6145</w:t>
            </w:r>
          </w:p>
        </w:tc>
      </w:tr>
      <w:tr w:rsidR="005A70FA" w:rsidTr="005A70FA">
        <w:tc>
          <w:tcPr>
            <w:tcW w:w="1157"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 </w:t>
            </w:r>
          </w:p>
        </w:tc>
        <w:tc>
          <w:tcPr>
            <w:tcW w:w="5500"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в том числе по отдельным видам экономической деятельности:</w:t>
            </w:r>
          </w:p>
        </w:tc>
        <w:tc>
          <w:tcPr>
            <w:tcW w:w="1656" w:type="dxa"/>
            <w:gridSpan w:val="2"/>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1858"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1763"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182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853"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992"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r>
      <w:tr w:rsidR="005A70FA" w:rsidTr="005A70FA">
        <w:tc>
          <w:tcPr>
            <w:tcW w:w="1157"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а)</w:t>
            </w:r>
          </w:p>
        </w:tc>
        <w:tc>
          <w:tcPr>
            <w:tcW w:w="5500"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сельское, лесное хозяйство, охота, рыболовство и рыбоводство (Раздел А; классы: 01+02+03)</w:t>
            </w:r>
          </w:p>
        </w:tc>
        <w:tc>
          <w:tcPr>
            <w:tcW w:w="1656" w:type="dxa"/>
            <w:gridSpan w:val="2"/>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1297,3</w:t>
            </w:r>
          </w:p>
        </w:tc>
        <w:tc>
          <w:tcPr>
            <w:tcW w:w="1858"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1297,3</w:t>
            </w:r>
          </w:p>
        </w:tc>
        <w:tc>
          <w:tcPr>
            <w:tcW w:w="1763"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61,9</w:t>
            </w:r>
          </w:p>
        </w:tc>
        <w:tc>
          <w:tcPr>
            <w:tcW w:w="182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217,6</w:t>
            </w:r>
          </w:p>
        </w:tc>
        <w:tc>
          <w:tcPr>
            <w:tcW w:w="853"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742,9</w:t>
            </w:r>
          </w:p>
        </w:tc>
        <w:tc>
          <w:tcPr>
            <w:tcW w:w="992"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274,9</w:t>
            </w:r>
          </w:p>
        </w:tc>
      </w:tr>
      <w:tr w:rsidR="005A70FA" w:rsidTr="005A70FA">
        <w:tc>
          <w:tcPr>
            <w:tcW w:w="1157"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б)</w:t>
            </w:r>
          </w:p>
        </w:tc>
        <w:tc>
          <w:tcPr>
            <w:tcW w:w="5500"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добыча полезных ископаемых  (Раздел В; классы: 05+06+07+08+09)</w:t>
            </w:r>
          </w:p>
        </w:tc>
        <w:tc>
          <w:tcPr>
            <w:tcW w:w="1656" w:type="dxa"/>
            <w:gridSpan w:val="2"/>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59,9</w:t>
            </w:r>
          </w:p>
        </w:tc>
        <w:tc>
          <w:tcPr>
            <w:tcW w:w="1858"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59,9</w:t>
            </w:r>
          </w:p>
        </w:tc>
        <w:tc>
          <w:tcPr>
            <w:tcW w:w="1763"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182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9,6</w:t>
            </w:r>
          </w:p>
        </w:tc>
        <w:tc>
          <w:tcPr>
            <w:tcW w:w="853"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50,3</w:t>
            </w:r>
          </w:p>
        </w:tc>
        <w:tc>
          <w:tcPr>
            <w:tcW w:w="992"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r>
      <w:tr w:rsidR="005A70FA" w:rsidTr="005A70FA">
        <w:tc>
          <w:tcPr>
            <w:tcW w:w="1157"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в)</w:t>
            </w:r>
          </w:p>
        </w:tc>
        <w:tc>
          <w:tcPr>
            <w:tcW w:w="5500"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обрабатывающие производства  (Раздел С; классы: с 10 по 33 включительно)</w:t>
            </w:r>
          </w:p>
        </w:tc>
        <w:tc>
          <w:tcPr>
            <w:tcW w:w="1656" w:type="dxa"/>
            <w:gridSpan w:val="2"/>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1998,1</w:t>
            </w:r>
          </w:p>
        </w:tc>
        <w:tc>
          <w:tcPr>
            <w:tcW w:w="1858"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1998,1</w:t>
            </w:r>
          </w:p>
        </w:tc>
        <w:tc>
          <w:tcPr>
            <w:tcW w:w="1763"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31,4</w:t>
            </w:r>
          </w:p>
        </w:tc>
        <w:tc>
          <w:tcPr>
            <w:tcW w:w="182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223,2</w:t>
            </w:r>
          </w:p>
        </w:tc>
        <w:tc>
          <w:tcPr>
            <w:tcW w:w="853"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1653,9</w:t>
            </w:r>
          </w:p>
        </w:tc>
        <w:tc>
          <w:tcPr>
            <w:tcW w:w="99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89,6</w:t>
            </w:r>
          </w:p>
        </w:tc>
      </w:tr>
      <w:tr w:rsidR="005A70FA" w:rsidTr="005A70FA">
        <w:tc>
          <w:tcPr>
            <w:tcW w:w="1157"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г)</w:t>
            </w:r>
          </w:p>
        </w:tc>
        <w:tc>
          <w:tcPr>
            <w:tcW w:w="5500"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обеспечение электрической энергией, газом и паром; кондиционирование воздуха  (Раздел D; класс 35)</w:t>
            </w:r>
          </w:p>
        </w:tc>
        <w:tc>
          <w:tcPr>
            <w:tcW w:w="1656" w:type="dxa"/>
            <w:gridSpan w:val="2"/>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6,65</w:t>
            </w:r>
          </w:p>
        </w:tc>
        <w:tc>
          <w:tcPr>
            <w:tcW w:w="1858"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6,65</w:t>
            </w:r>
          </w:p>
        </w:tc>
        <w:tc>
          <w:tcPr>
            <w:tcW w:w="1763"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1,2</w:t>
            </w:r>
          </w:p>
        </w:tc>
        <w:tc>
          <w:tcPr>
            <w:tcW w:w="182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2,8</w:t>
            </w:r>
          </w:p>
        </w:tc>
        <w:tc>
          <w:tcPr>
            <w:tcW w:w="853"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2,65</w:t>
            </w:r>
          </w:p>
        </w:tc>
        <w:tc>
          <w:tcPr>
            <w:tcW w:w="992"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 </w:t>
            </w:r>
          </w:p>
        </w:tc>
      </w:tr>
      <w:tr w:rsidR="005A70FA" w:rsidTr="005A70FA">
        <w:tc>
          <w:tcPr>
            <w:tcW w:w="1157"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д)</w:t>
            </w:r>
          </w:p>
        </w:tc>
        <w:tc>
          <w:tcPr>
            <w:tcW w:w="5500"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водоснабжение; водоотведение, организация сбора и утилизация отходов, деятельность по ликвидации загрязнений  (Раздел Е; классы: 36+37+38+39)</w:t>
            </w:r>
          </w:p>
        </w:tc>
        <w:tc>
          <w:tcPr>
            <w:tcW w:w="1656" w:type="dxa"/>
            <w:gridSpan w:val="2"/>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1858"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1763"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182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853"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992"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r>
      <w:tr w:rsidR="005A70FA" w:rsidTr="005A70FA">
        <w:tc>
          <w:tcPr>
            <w:tcW w:w="1157"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е)</w:t>
            </w:r>
          </w:p>
        </w:tc>
        <w:tc>
          <w:tcPr>
            <w:tcW w:w="5500"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строительство  (Раздел F; классы:  41+42+43)</w:t>
            </w:r>
          </w:p>
        </w:tc>
        <w:tc>
          <w:tcPr>
            <w:tcW w:w="1656" w:type="dxa"/>
            <w:gridSpan w:val="2"/>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4040,35</w:t>
            </w:r>
          </w:p>
        </w:tc>
        <w:tc>
          <w:tcPr>
            <w:tcW w:w="1858"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4040,35</w:t>
            </w:r>
          </w:p>
        </w:tc>
        <w:tc>
          <w:tcPr>
            <w:tcW w:w="1763"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41,2</w:t>
            </w:r>
          </w:p>
        </w:tc>
        <w:tc>
          <w:tcPr>
            <w:tcW w:w="182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295,5</w:t>
            </w:r>
          </w:p>
        </w:tc>
        <w:tc>
          <w:tcPr>
            <w:tcW w:w="853"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2496</w:t>
            </w:r>
          </w:p>
        </w:tc>
        <w:tc>
          <w:tcPr>
            <w:tcW w:w="992"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1207,65</w:t>
            </w:r>
          </w:p>
        </w:tc>
      </w:tr>
      <w:tr w:rsidR="005A70FA" w:rsidTr="005A70FA">
        <w:tc>
          <w:tcPr>
            <w:tcW w:w="1157"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ж)</w:t>
            </w:r>
          </w:p>
        </w:tc>
        <w:tc>
          <w:tcPr>
            <w:tcW w:w="5500"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торговля оптовая и розничная; ремонт автотранспортных средств и мотоциклов  (Раздел G; классы: 45+46+47)</w:t>
            </w:r>
          </w:p>
        </w:tc>
        <w:tc>
          <w:tcPr>
            <w:tcW w:w="1656" w:type="dxa"/>
            <w:gridSpan w:val="2"/>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11046,7</w:t>
            </w:r>
          </w:p>
        </w:tc>
        <w:tc>
          <w:tcPr>
            <w:tcW w:w="1858"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11046,7</w:t>
            </w:r>
          </w:p>
        </w:tc>
        <w:tc>
          <w:tcPr>
            <w:tcW w:w="1763"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377,8</w:t>
            </w:r>
          </w:p>
        </w:tc>
        <w:tc>
          <w:tcPr>
            <w:tcW w:w="182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690,2</w:t>
            </w:r>
          </w:p>
        </w:tc>
        <w:tc>
          <w:tcPr>
            <w:tcW w:w="853"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6923,5</w:t>
            </w:r>
          </w:p>
        </w:tc>
        <w:tc>
          <w:tcPr>
            <w:tcW w:w="992"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3055,2</w:t>
            </w:r>
          </w:p>
        </w:tc>
      </w:tr>
      <w:tr w:rsidR="005A70FA" w:rsidTr="005A70FA">
        <w:tc>
          <w:tcPr>
            <w:tcW w:w="1157"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и)</w:t>
            </w:r>
          </w:p>
        </w:tc>
        <w:tc>
          <w:tcPr>
            <w:tcW w:w="5500"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транспортировка и хранение  (Раздел Н; классы: 49+50+51+52+53)</w:t>
            </w:r>
          </w:p>
        </w:tc>
        <w:tc>
          <w:tcPr>
            <w:tcW w:w="1656" w:type="dxa"/>
            <w:gridSpan w:val="2"/>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1858"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1763"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182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853"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992"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r>
      <w:tr w:rsidR="005A70FA" w:rsidTr="005A70FA">
        <w:tc>
          <w:tcPr>
            <w:tcW w:w="1157"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к)</w:t>
            </w:r>
          </w:p>
        </w:tc>
        <w:tc>
          <w:tcPr>
            <w:tcW w:w="5500"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деятельность гостиниц и предприятий общественного питания (Раздел I; классы:  55+56)</w:t>
            </w:r>
          </w:p>
        </w:tc>
        <w:tc>
          <w:tcPr>
            <w:tcW w:w="1656" w:type="dxa"/>
            <w:gridSpan w:val="2"/>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1858"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1763"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182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853"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992"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r>
      <w:tr w:rsidR="005A70FA" w:rsidTr="005A70FA">
        <w:tc>
          <w:tcPr>
            <w:tcW w:w="1157"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lastRenderedPageBreak/>
              <w:t>л)</w:t>
            </w:r>
          </w:p>
        </w:tc>
        <w:tc>
          <w:tcPr>
            <w:tcW w:w="5500"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деятельность в области информации и связи  (Раздел J; классы: с 58 по 63 включительно)</w:t>
            </w:r>
          </w:p>
        </w:tc>
        <w:tc>
          <w:tcPr>
            <w:tcW w:w="1656" w:type="dxa"/>
            <w:gridSpan w:val="2"/>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1858"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1763"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182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853"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992"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r>
      <w:tr w:rsidR="005A70FA" w:rsidTr="005A70FA">
        <w:tc>
          <w:tcPr>
            <w:tcW w:w="1157"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м)</w:t>
            </w:r>
          </w:p>
        </w:tc>
        <w:tc>
          <w:tcPr>
            <w:tcW w:w="5500"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деятельность по операциям с недвижимым имуществом (Раздел L; класс 68)</w:t>
            </w:r>
          </w:p>
        </w:tc>
        <w:tc>
          <w:tcPr>
            <w:tcW w:w="1656" w:type="dxa"/>
            <w:gridSpan w:val="2"/>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1858"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1763"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182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853"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992"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r>
      <w:tr w:rsidR="005A70FA" w:rsidTr="005A70FA">
        <w:tc>
          <w:tcPr>
            <w:tcW w:w="1157"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н)</w:t>
            </w:r>
          </w:p>
        </w:tc>
        <w:tc>
          <w:tcPr>
            <w:tcW w:w="5500"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ПРОЧИЕ</w:t>
            </w:r>
          </w:p>
        </w:tc>
        <w:tc>
          <w:tcPr>
            <w:tcW w:w="1656" w:type="dxa"/>
            <w:gridSpan w:val="2"/>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11190,85</w:t>
            </w:r>
          </w:p>
        </w:tc>
        <w:tc>
          <w:tcPr>
            <w:tcW w:w="1858"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2352,95</w:t>
            </w:r>
          </w:p>
        </w:tc>
        <w:tc>
          <w:tcPr>
            <w:tcW w:w="1763"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311,5</w:t>
            </w:r>
          </w:p>
        </w:tc>
        <w:tc>
          <w:tcPr>
            <w:tcW w:w="182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77,8</w:t>
            </w:r>
          </w:p>
        </w:tc>
        <w:tc>
          <w:tcPr>
            <w:tcW w:w="853"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446</w:t>
            </w:r>
          </w:p>
        </w:tc>
        <w:tc>
          <w:tcPr>
            <w:tcW w:w="992"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1517,65</w:t>
            </w:r>
          </w:p>
        </w:tc>
      </w:tr>
      <w:tr w:rsidR="005A70FA" w:rsidTr="005A70FA">
        <w:tc>
          <w:tcPr>
            <w:tcW w:w="1157"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Style w:val="af1"/>
                <w:rFonts w:ascii="Arial" w:hAnsi="Arial" w:cs="Arial"/>
                <w:sz w:val="21"/>
                <w:szCs w:val="21"/>
              </w:rPr>
              <w:t>13</w:t>
            </w:r>
          </w:p>
        </w:tc>
        <w:tc>
          <w:tcPr>
            <w:tcW w:w="5500"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Style w:val="af1"/>
                <w:rFonts w:ascii="Arial" w:hAnsi="Arial" w:cs="Arial"/>
                <w:sz w:val="21"/>
                <w:szCs w:val="21"/>
              </w:rPr>
              <w:t>Всего уплачено налогов субъектами МСП, тыс. руб. *</w:t>
            </w:r>
          </w:p>
        </w:tc>
        <w:tc>
          <w:tcPr>
            <w:tcW w:w="1656" w:type="dxa"/>
            <w:gridSpan w:val="2"/>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1858"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110056,8</w:t>
            </w:r>
          </w:p>
        </w:tc>
        <w:tc>
          <w:tcPr>
            <w:tcW w:w="1763"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182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853"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992"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r>
      <w:tr w:rsidR="005A70FA" w:rsidTr="005A70FA">
        <w:tc>
          <w:tcPr>
            <w:tcW w:w="1157" w:type="dxa"/>
            <w:vMerge w:val="restart"/>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13.1</w:t>
            </w:r>
          </w:p>
        </w:tc>
        <w:tc>
          <w:tcPr>
            <w:tcW w:w="5500"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В том числе:</w:t>
            </w:r>
          </w:p>
        </w:tc>
        <w:tc>
          <w:tcPr>
            <w:tcW w:w="1656" w:type="dxa"/>
            <w:gridSpan w:val="2"/>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1858"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1763"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182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853"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992"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r>
      <w:tr w:rsidR="005A70FA" w:rsidTr="005A70FA">
        <w:tc>
          <w:tcPr>
            <w:tcW w:w="1157" w:type="dxa"/>
            <w:vMerge/>
            <w:tcBorders>
              <w:top w:val="nil"/>
              <w:left w:val="nil"/>
              <w:bottom w:val="nil"/>
              <w:right w:val="nil"/>
            </w:tcBorders>
            <w:shd w:val="clear" w:color="auto" w:fill="FFFFFF"/>
            <w:vAlign w:val="center"/>
            <w:hideMark/>
          </w:tcPr>
          <w:p w:rsidR="005A70FA" w:rsidRDefault="005A70FA">
            <w:pPr>
              <w:rPr>
                <w:rFonts w:ascii="Arial" w:hAnsi="Arial" w:cs="Arial"/>
                <w:sz w:val="21"/>
                <w:szCs w:val="21"/>
              </w:rPr>
            </w:pPr>
          </w:p>
        </w:tc>
        <w:tc>
          <w:tcPr>
            <w:tcW w:w="5500"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единого налога на вменённый доход для отдельных видов деятельности</w:t>
            </w:r>
          </w:p>
        </w:tc>
        <w:tc>
          <w:tcPr>
            <w:tcW w:w="1656" w:type="dxa"/>
            <w:gridSpan w:val="2"/>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 </w:t>
            </w:r>
          </w:p>
        </w:tc>
        <w:tc>
          <w:tcPr>
            <w:tcW w:w="1858"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4945,3</w:t>
            </w:r>
          </w:p>
        </w:tc>
        <w:tc>
          <w:tcPr>
            <w:tcW w:w="1763"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182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853"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992"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r>
      <w:tr w:rsidR="005A70FA" w:rsidTr="005A70FA">
        <w:tc>
          <w:tcPr>
            <w:tcW w:w="1157"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13.2.</w:t>
            </w:r>
          </w:p>
        </w:tc>
        <w:tc>
          <w:tcPr>
            <w:tcW w:w="5500"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единого налога, взимаемого по упрощенной системе налогообложения</w:t>
            </w:r>
          </w:p>
        </w:tc>
        <w:tc>
          <w:tcPr>
            <w:tcW w:w="1656" w:type="dxa"/>
            <w:gridSpan w:val="2"/>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1858"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97768,7</w:t>
            </w:r>
          </w:p>
        </w:tc>
        <w:tc>
          <w:tcPr>
            <w:tcW w:w="1763"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182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853"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992"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r>
      <w:tr w:rsidR="005A70FA" w:rsidTr="005A70FA">
        <w:tc>
          <w:tcPr>
            <w:tcW w:w="1157"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13.3.</w:t>
            </w:r>
          </w:p>
        </w:tc>
        <w:tc>
          <w:tcPr>
            <w:tcW w:w="5500"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единого сельскохозяйственного налога</w:t>
            </w:r>
          </w:p>
        </w:tc>
        <w:tc>
          <w:tcPr>
            <w:tcW w:w="1656" w:type="dxa"/>
            <w:gridSpan w:val="2"/>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1858"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6135,5</w:t>
            </w:r>
          </w:p>
        </w:tc>
        <w:tc>
          <w:tcPr>
            <w:tcW w:w="1763"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182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853"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992"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r>
      <w:tr w:rsidR="005A70FA" w:rsidTr="005A70FA">
        <w:tc>
          <w:tcPr>
            <w:tcW w:w="1157"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13.4</w:t>
            </w:r>
          </w:p>
        </w:tc>
        <w:tc>
          <w:tcPr>
            <w:tcW w:w="5500"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по патентам</w:t>
            </w:r>
          </w:p>
        </w:tc>
        <w:tc>
          <w:tcPr>
            <w:tcW w:w="1656" w:type="dxa"/>
            <w:gridSpan w:val="2"/>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1858"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1207,3</w:t>
            </w:r>
          </w:p>
        </w:tc>
        <w:tc>
          <w:tcPr>
            <w:tcW w:w="1763"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182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853"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992"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r>
      <w:tr w:rsidR="005A70FA" w:rsidTr="005A70FA">
        <w:tc>
          <w:tcPr>
            <w:tcW w:w="1157"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Style w:val="af1"/>
                <w:rFonts w:ascii="Arial" w:hAnsi="Arial" w:cs="Arial"/>
                <w:sz w:val="21"/>
                <w:szCs w:val="21"/>
              </w:rPr>
              <w:t>14</w:t>
            </w:r>
          </w:p>
        </w:tc>
        <w:tc>
          <w:tcPr>
            <w:tcW w:w="5500"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Style w:val="af1"/>
                <w:rFonts w:ascii="Arial" w:hAnsi="Arial" w:cs="Arial"/>
                <w:sz w:val="21"/>
                <w:szCs w:val="21"/>
              </w:rPr>
              <w:t>Доля  налоговых поступлений от субъектов предпринимательства в общей сумме налогов, поступивших в местный бюджет, %</w:t>
            </w:r>
          </w:p>
        </w:tc>
        <w:tc>
          <w:tcPr>
            <w:tcW w:w="1656" w:type="dxa"/>
            <w:gridSpan w:val="2"/>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х</w:t>
            </w:r>
          </w:p>
        </w:tc>
        <w:tc>
          <w:tcPr>
            <w:tcW w:w="1858"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1763"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182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853"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992"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r>
      <w:tr w:rsidR="005A70FA" w:rsidTr="005A70FA">
        <w:tc>
          <w:tcPr>
            <w:tcW w:w="15601" w:type="dxa"/>
            <w:gridSpan w:val="9"/>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МО – муниципальное образование</w:t>
            </w:r>
          </w:p>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МСП – малое и среднее предпринимательство                             ПБОЮЛ – предприниматели без образования юридического лица</w:t>
            </w:r>
          </w:p>
        </w:tc>
      </w:tr>
      <w:tr w:rsidR="005A70FA" w:rsidTr="005A70FA">
        <w:tc>
          <w:tcPr>
            <w:tcW w:w="1157"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 </w:t>
            </w:r>
          </w:p>
        </w:tc>
        <w:tc>
          <w:tcPr>
            <w:tcW w:w="6002" w:type="dxa"/>
            <w:gridSpan w:val="2"/>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 </w:t>
            </w:r>
          </w:p>
        </w:tc>
        <w:tc>
          <w:tcPr>
            <w:tcW w:w="1154"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 </w:t>
            </w:r>
          </w:p>
        </w:tc>
        <w:tc>
          <w:tcPr>
            <w:tcW w:w="1858"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 </w:t>
            </w:r>
          </w:p>
        </w:tc>
        <w:tc>
          <w:tcPr>
            <w:tcW w:w="1763"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 </w:t>
            </w:r>
          </w:p>
        </w:tc>
        <w:tc>
          <w:tcPr>
            <w:tcW w:w="2675" w:type="dxa"/>
            <w:gridSpan w:val="2"/>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 </w:t>
            </w:r>
          </w:p>
        </w:tc>
        <w:tc>
          <w:tcPr>
            <w:tcW w:w="99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 </w:t>
            </w:r>
          </w:p>
        </w:tc>
      </w:tr>
      <w:tr w:rsidR="005A70FA" w:rsidTr="005A70FA">
        <w:tc>
          <w:tcPr>
            <w:tcW w:w="1157"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 </w:t>
            </w:r>
          </w:p>
        </w:tc>
        <w:tc>
          <w:tcPr>
            <w:tcW w:w="6002" w:type="dxa"/>
            <w:gridSpan w:val="2"/>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 </w:t>
            </w:r>
          </w:p>
        </w:tc>
        <w:tc>
          <w:tcPr>
            <w:tcW w:w="1154"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 </w:t>
            </w:r>
          </w:p>
        </w:tc>
        <w:tc>
          <w:tcPr>
            <w:tcW w:w="1858"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 </w:t>
            </w:r>
          </w:p>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 </w:t>
            </w:r>
          </w:p>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 </w:t>
            </w:r>
          </w:p>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 </w:t>
            </w:r>
          </w:p>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 </w:t>
            </w:r>
          </w:p>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 </w:t>
            </w:r>
          </w:p>
        </w:tc>
        <w:tc>
          <w:tcPr>
            <w:tcW w:w="5430" w:type="dxa"/>
            <w:gridSpan w:val="4"/>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 </w:t>
            </w:r>
          </w:p>
        </w:tc>
      </w:tr>
      <w:tr w:rsidR="005A70FA" w:rsidTr="005A70FA">
        <w:tc>
          <w:tcPr>
            <w:tcW w:w="1157"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rPr>
                <w:rFonts w:ascii="Arial" w:hAnsi="Arial" w:cs="Arial"/>
                <w:sz w:val="21"/>
                <w:szCs w:val="21"/>
              </w:rPr>
            </w:pPr>
            <w:r>
              <w:rPr>
                <w:rFonts w:ascii="Arial" w:hAnsi="Arial" w:cs="Arial"/>
                <w:sz w:val="21"/>
                <w:szCs w:val="21"/>
              </w:rPr>
              <w:t> </w:t>
            </w:r>
          </w:p>
        </w:tc>
        <w:tc>
          <w:tcPr>
            <w:tcW w:w="5500"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rPr>
                <w:rFonts w:ascii="Arial" w:hAnsi="Arial" w:cs="Arial"/>
                <w:sz w:val="21"/>
                <w:szCs w:val="21"/>
              </w:rPr>
            </w:pPr>
            <w:r>
              <w:rPr>
                <w:rFonts w:ascii="Arial" w:hAnsi="Arial" w:cs="Arial"/>
                <w:sz w:val="21"/>
                <w:szCs w:val="21"/>
              </w:rPr>
              <w:t> </w:t>
            </w:r>
          </w:p>
        </w:tc>
        <w:tc>
          <w:tcPr>
            <w:tcW w:w="50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rPr>
                <w:rFonts w:ascii="Arial" w:hAnsi="Arial" w:cs="Arial"/>
                <w:sz w:val="21"/>
                <w:szCs w:val="21"/>
              </w:rPr>
            </w:pPr>
            <w:r>
              <w:rPr>
                <w:rFonts w:ascii="Arial" w:hAnsi="Arial" w:cs="Arial"/>
                <w:sz w:val="21"/>
                <w:szCs w:val="21"/>
              </w:rPr>
              <w:t> </w:t>
            </w:r>
          </w:p>
        </w:tc>
        <w:tc>
          <w:tcPr>
            <w:tcW w:w="1154"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rPr>
                <w:rFonts w:ascii="Arial" w:hAnsi="Arial" w:cs="Arial"/>
                <w:sz w:val="21"/>
                <w:szCs w:val="21"/>
              </w:rPr>
            </w:pPr>
            <w:r>
              <w:rPr>
                <w:rFonts w:ascii="Arial" w:hAnsi="Arial" w:cs="Arial"/>
                <w:sz w:val="21"/>
                <w:szCs w:val="21"/>
              </w:rPr>
              <w:t> </w:t>
            </w:r>
          </w:p>
        </w:tc>
        <w:tc>
          <w:tcPr>
            <w:tcW w:w="1858"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rPr>
                <w:rFonts w:ascii="Arial" w:hAnsi="Arial" w:cs="Arial"/>
                <w:sz w:val="21"/>
                <w:szCs w:val="21"/>
              </w:rPr>
            </w:pPr>
            <w:r>
              <w:rPr>
                <w:rFonts w:ascii="Arial" w:hAnsi="Arial" w:cs="Arial"/>
                <w:sz w:val="21"/>
                <w:szCs w:val="21"/>
              </w:rPr>
              <w:t> </w:t>
            </w:r>
          </w:p>
        </w:tc>
        <w:tc>
          <w:tcPr>
            <w:tcW w:w="1763"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rPr>
                <w:rFonts w:ascii="Arial" w:hAnsi="Arial" w:cs="Arial"/>
                <w:sz w:val="21"/>
                <w:szCs w:val="21"/>
              </w:rPr>
            </w:pPr>
            <w:r>
              <w:rPr>
                <w:rFonts w:ascii="Arial" w:hAnsi="Arial" w:cs="Arial"/>
                <w:sz w:val="21"/>
                <w:szCs w:val="21"/>
              </w:rPr>
              <w:t> </w:t>
            </w:r>
          </w:p>
        </w:tc>
        <w:tc>
          <w:tcPr>
            <w:tcW w:w="182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rPr>
                <w:rFonts w:ascii="Arial" w:hAnsi="Arial" w:cs="Arial"/>
                <w:sz w:val="21"/>
                <w:szCs w:val="21"/>
              </w:rPr>
            </w:pPr>
            <w:r>
              <w:rPr>
                <w:rFonts w:ascii="Arial" w:hAnsi="Arial" w:cs="Arial"/>
                <w:sz w:val="21"/>
                <w:szCs w:val="21"/>
              </w:rPr>
              <w:t> </w:t>
            </w:r>
          </w:p>
        </w:tc>
        <w:tc>
          <w:tcPr>
            <w:tcW w:w="853"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rPr>
                <w:rFonts w:ascii="Arial" w:hAnsi="Arial" w:cs="Arial"/>
                <w:sz w:val="21"/>
                <w:szCs w:val="21"/>
              </w:rPr>
            </w:pPr>
            <w:r>
              <w:rPr>
                <w:rFonts w:ascii="Arial" w:hAnsi="Arial" w:cs="Arial"/>
                <w:sz w:val="21"/>
                <w:szCs w:val="21"/>
              </w:rPr>
              <w:t> </w:t>
            </w:r>
          </w:p>
        </w:tc>
        <w:tc>
          <w:tcPr>
            <w:tcW w:w="99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rPr>
                <w:rFonts w:ascii="Arial" w:hAnsi="Arial" w:cs="Arial"/>
                <w:sz w:val="21"/>
                <w:szCs w:val="21"/>
              </w:rPr>
            </w:pPr>
            <w:r>
              <w:rPr>
                <w:rFonts w:ascii="Arial" w:hAnsi="Arial" w:cs="Arial"/>
                <w:sz w:val="21"/>
                <w:szCs w:val="21"/>
              </w:rPr>
              <w:t> </w:t>
            </w:r>
          </w:p>
        </w:tc>
      </w:tr>
    </w:tbl>
    <w:p w:rsidR="005A70FA" w:rsidRDefault="005A70FA" w:rsidP="005A70FA">
      <w:pPr>
        <w:pStyle w:val="ae"/>
        <w:shd w:val="clear" w:color="auto" w:fill="FFFFFF"/>
        <w:rPr>
          <w:rFonts w:ascii="Arial" w:hAnsi="Arial" w:cs="Arial"/>
          <w:color w:val="202020"/>
          <w:sz w:val="21"/>
          <w:szCs w:val="21"/>
        </w:rPr>
      </w:pPr>
      <w:r>
        <w:rPr>
          <w:rFonts w:ascii="Arial" w:hAnsi="Arial" w:cs="Arial"/>
          <w:color w:val="202020"/>
          <w:sz w:val="21"/>
          <w:szCs w:val="21"/>
        </w:rPr>
        <w:t> </w:t>
      </w:r>
    </w:p>
    <w:tbl>
      <w:tblPr>
        <w:tblW w:w="17400" w:type="dxa"/>
        <w:shd w:val="clear" w:color="auto" w:fill="FFFFFF"/>
        <w:tblCellMar>
          <w:left w:w="0" w:type="dxa"/>
          <w:right w:w="0" w:type="dxa"/>
        </w:tblCellMar>
        <w:tblLook w:val="04A0"/>
      </w:tblPr>
      <w:tblGrid>
        <w:gridCol w:w="17400"/>
      </w:tblGrid>
      <w:tr w:rsidR="005A70FA" w:rsidTr="005A70FA">
        <w:tc>
          <w:tcPr>
            <w:tcW w:w="10005" w:type="dxa"/>
            <w:tcBorders>
              <w:top w:val="nil"/>
              <w:left w:val="nil"/>
              <w:bottom w:val="nil"/>
              <w:right w:val="nil"/>
            </w:tcBorders>
            <w:shd w:val="clear" w:color="auto" w:fill="FFFFFF"/>
            <w:noWrap/>
            <w:tcMar>
              <w:top w:w="75" w:type="dxa"/>
              <w:left w:w="150" w:type="dxa"/>
              <w:bottom w:w="75" w:type="dxa"/>
              <w:right w:w="150" w:type="dxa"/>
            </w:tcMar>
            <w:hideMark/>
          </w:tcPr>
          <w:p w:rsidR="005A70FA" w:rsidRDefault="005A70FA">
            <w:pPr>
              <w:pStyle w:val="ae"/>
              <w:spacing w:before="0" w:beforeAutospacing="0" w:after="0" w:afterAutospacing="0"/>
              <w:jc w:val="right"/>
              <w:rPr>
                <w:rFonts w:ascii="Arial" w:hAnsi="Arial" w:cs="Arial"/>
                <w:sz w:val="21"/>
                <w:szCs w:val="21"/>
              </w:rPr>
            </w:pPr>
            <w:r>
              <w:rPr>
                <w:rFonts w:ascii="Arial" w:hAnsi="Arial" w:cs="Arial"/>
                <w:sz w:val="21"/>
                <w:szCs w:val="21"/>
              </w:rPr>
              <w:t>Приложение № 3</w:t>
            </w:r>
          </w:p>
        </w:tc>
      </w:tr>
    </w:tbl>
    <w:p w:rsidR="005A70FA" w:rsidRDefault="005A70FA" w:rsidP="005A70FA">
      <w:pPr>
        <w:pStyle w:val="ae"/>
        <w:shd w:val="clear" w:color="auto" w:fill="FFFFFF"/>
        <w:rPr>
          <w:rFonts w:ascii="Arial" w:hAnsi="Arial" w:cs="Arial"/>
          <w:color w:val="202020"/>
          <w:sz w:val="21"/>
          <w:szCs w:val="21"/>
        </w:rPr>
      </w:pPr>
      <w:r>
        <w:rPr>
          <w:rFonts w:ascii="Arial" w:hAnsi="Arial" w:cs="Arial"/>
          <w:color w:val="202020"/>
          <w:sz w:val="21"/>
          <w:szCs w:val="21"/>
        </w:rPr>
        <w:lastRenderedPageBreak/>
        <w:t> </w:t>
      </w:r>
    </w:p>
    <w:p w:rsidR="005A70FA" w:rsidRDefault="005A70FA" w:rsidP="005A70FA">
      <w:pPr>
        <w:pStyle w:val="ae"/>
        <w:shd w:val="clear" w:color="auto" w:fill="FFFFFF"/>
        <w:jc w:val="center"/>
        <w:rPr>
          <w:rFonts w:ascii="Arial" w:hAnsi="Arial" w:cs="Arial"/>
          <w:color w:val="202020"/>
          <w:sz w:val="21"/>
          <w:szCs w:val="21"/>
        </w:rPr>
      </w:pPr>
      <w:r>
        <w:rPr>
          <w:rStyle w:val="af1"/>
          <w:rFonts w:ascii="Arial" w:hAnsi="Arial" w:cs="Arial"/>
          <w:color w:val="202020"/>
          <w:sz w:val="21"/>
          <w:szCs w:val="21"/>
        </w:rPr>
        <w:t>Справка о ходе реализации муниципальной программы «Развитие малого и среднего предпринимательства на территории муниципального образования Оренбургский район на 2017 – 2019 годы», утвержденной постановлением администрации муниципального образования Оренбургский район от 21.04.2017 № 602 - п</w:t>
      </w:r>
    </w:p>
    <w:p w:rsidR="005A70FA" w:rsidRDefault="005A70FA" w:rsidP="005A70FA">
      <w:pPr>
        <w:pStyle w:val="ae"/>
        <w:shd w:val="clear" w:color="auto" w:fill="FFFFFF"/>
        <w:jc w:val="right"/>
        <w:rPr>
          <w:rFonts w:ascii="Arial" w:hAnsi="Arial" w:cs="Arial"/>
          <w:color w:val="202020"/>
          <w:sz w:val="21"/>
          <w:szCs w:val="21"/>
        </w:rPr>
      </w:pPr>
      <w:r>
        <w:rPr>
          <w:rFonts w:ascii="Arial" w:hAnsi="Arial" w:cs="Arial"/>
          <w:color w:val="202020"/>
          <w:sz w:val="21"/>
          <w:szCs w:val="21"/>
        </w:rPr>
        <w:t> </w:t>
      </w:r>
    </w:p>
    <w:p w:rsidR="005A70FA" w:rsidRDefault="005A70FA" w:rsidP="005A70FA">
      <w:pPr>
        <w:pStyle w:val="ae"/>
        <w:shd w:val="clear" w:color="auto" w:fill="FFFFFF"/>
        <w:jc w:val="right"/>
        <w:rPr>
          <w:rFonts w:ascii="Arial" w:hAnsi="Arial" w:cs="Arial"/>
          <w:color w:val="202020"/>
          <w:sz w:val="21"/>
          <w:szCs w:val="21"/>
        </w:rPr>
      </w:pPr>
      <w:r>
        <w:rPr>
          <w:rFonts w:ascii="Arial" w:hAnsi="Arial" w:cs="Arial"/>
          <w:color w:val="202020"/>
          <w:sz w:val="21"/>
          <w:szCs w:val="21"/>
        </w:rPr>
        <w:t> </w:t>
      </w:r>
    </w:p>
    <w:p w:rsidR="005A70FA" w:rsidRDefault="005A70FA" w:rsidP="005A70FA">
      <w:pPr>
        <w:pStyle w:val="ae"/>
        <w:shd w:val="clear" w:color="auto" w:fill="FFFFFF"/>
        <w:jc w:val="right"/>
        <w:rPr>
          <w:rFonts w:ascii="Arial" w:hAnsi="Arial" w:cs="Arial"/>
          <w:color w:val="202020"/>
          <w:sz w:val="21"/>
          <w:szCs w:val="21"/>
        </w:rPr>
      </w:pPr>
      <w:r>
        <w:rPr>
          <w:rFonts w:ascii="Arial" w:hAnsi="Arial" w:cs="Arial"/>
          <w:color w:val="202020"/>
          <w:sz w:val="21"/>
          <w:szCs w:val="21"/>
        </w:rPr>
        <w:t> </w:t>
      </w:r>
    </w:p>
    <w:tbl>
      <w:tblPr>
        <w:tblW w:w="15601" w:type="dxa"/>
        <w:shd w:val="clear" w:color="auto" w:fill="FFFFFF"/>
        <w:tblLayout w:type="fixed"/>
        <w:tblCellMar>
          <w:left w:w="0" w:type="dxa"/>
          <w:right w:w="0" w:type="dxa"/>
        </w:tblCellMar>
        <w:tblLook w:val="04A0"/>
      </w:tblPr>
      <w:tblGrid>
        <w:gridCol w:w="898"/>
        <w:gridCol w:w="2694"/>
        <w:gridCol w:w="1953"/>
        <w:gridCol w:w="1179"/>
        <w:gridCol w:w="1192"/>
        <w:gridCol w:w="1179"/>
        <w:gridCol w:w="1192"/>
        <w:gridCol w:w="1179"/>
        <w:gridCol w:w="1192"/>
        <w:gridCol w:w="1179"/>
        <w:gridCol w:w="772"/>
        <w:gridCol w:w="430"/>
        <w:gridCol w:w="562"/>
      </w:tblGrid>
      <w:tr w:rsidR="005A70FA" w:rsidTr="005A70FA">
        <w:trPr>
          <w:gridAfter w:val="1"/>
          <w:wAfter w:w="562" w:type="dxa"/>
          <w:trHeight w:val="679"/>
        </w:trPr>
        <w:tc>
          <w:tcPr>
            <w:tcW w:w="898" w:type="dxa"/>
            <w:vMerge w:val="restart"/>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w:t>
            </w:r>
          </w:p>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п/п</w:t>
            </w:r>
          </w:p>
        </w:tc>
        <w:tc>
          <w:tcPr>
            <w:tcW w:w="2694" w:type="dxa"/>
            <w:vMerge w:val="restart"/>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Наименование</w:t>
            </w:r>
          </w:p>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мероприятия</w:t>
            </w:r>
          </w:p>
        </w:tc>
        <w:tc>
          <w:tcPr>
            <w:tcW w:w="1953" w:type="dxa"/>
            <w:vMerge w:val="restart"/>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Источник</w:t>
            </w:r>
          </w:p>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финанси-рования (фед., обл., местный бюджет и др.)</w:t>
            </w:r>
          </w:p>
        </w:tc>
        <w:tc>
          <w:tcPr>
            <w:tcW w:w="9494" w:type="dxa"/>
            <w:gridSpan w:val="9"/>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Объем финансирования по годам</w:t>
            </w:r>
          </w:p>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(тыс. руб.)</w:t>
            </w:r>
          </w:p>
        </w:tc>
      </w:tr>
      <w:tr w:rsidR="005A70FA" w:rsidTr="005A70FA">
        <w:trPr>
          <w:gridAfter w:val="1"/>
          <w:wAfter w:w="562" w:type="dxa"/>
        </w:trPr>
        <w:tc>
          <w:tcPr>
            <w:tcW w:w="898" w:type="dxa"/>
            <w:vMerge/>
            <w:tcBorders>
              <w:top w:val="nil"/>
              <w:left w:val="nil"/>
              <w:bottom w:val="nil"/>
              <w:right w:val="nil"/>
            </w:tcBorders>
            <w:shd w:val="clear" w:color="auto" w:fill="FFFFFF"/>
            <w:vAlign w:val="center"/>
            <w:hideMark/>
          </w:tcPr>
          <w:p w:rsidR="005A70FA" w:rsidRDefault="005A70FA">
            <w:pPr>
              <w:rPr>
                <w:rFonts w:ascii="Arial" w:hAnsi="Arial" w:cs="Arial"/>
                <w:sz w:val="21"/>
                <w:szCs w:val="21"/>
              </w:rPr>
            </w:pPr>
          </w:p>
        </w:tc>
        <w:tc>
          <w:tcPr>
            <w:tcW w:w="2694" w:type="dxa"/>
            <w:vMerge/>
            <w:tcBorders>
              <w:top w:val="nil"/>
              <w:left w:val="nil"/>
              <w:bottom w:val="nil"/>
              <w:right w:val="nil"/>
            </w:tcBorders>
            <w:shd w:val="clear" w:color="auto" w:fill="FFFFFF"/>
            <w:vAlign w:val="center"/>
            <w:hideMark/>
          </w:tcPr>
          <w:p w:rsidR="005A70FA" w:rsidRDefault="005A70FA">
            <w:pPr>
              <w:rPr>
                <w:rFonts w:ascii="Arial" w:hAnsi="Arial" w:cs="Arial"/>
                <w:sz w:val="21"/>
                <w:szCs w:val="21"/>
              </w:rPr>
            </w:pPr>
          </w:p>
        </w:tc>
        <w:tc>
          <w:tcPr>
            <w:tcW w:w="1953" w:type="dxa"/>
            <w:vMerge/>
            <w:tcBorders>
              <w:top w:val="nil"/>
              <w:left w:val="nil"/>
              <w:bottom w:val="nil"/>
              <w:right w:val="nil"/>
            </w:tcBorders>
            <w:shd w:val="clear" w:color="auto" w:fill="FFFFFF"/>
            <w:vAlign w:val="center"/>
            <w:hideMark/>
          </w:tcPr>
          <w:p w:rsidR="005A70FA" w:rsidRDefault="005A70FA">
            <w:pPr>
              <w:rPr>
                <w:rFonts w:ascii="Arial" w:hAnsi="Arial" w:cs="Arial"/>
                <w:sz w:val="21"/>
                <w:szCs w:val="21"/>
              </w:rPr>
            </w:pPr>
          </w:p>
        </w:tc>
        <w:tc>
          <w:tcPr>
            <w:tcW w:w="2371" w:type="dxa"/>
            <w:gridSpan w:val="2"/>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2013</w:t>
            </w:r>
          </w:p>
        </w:tc>
        <w:tc>
          <w:tcPr>
            <w:tcW w:w="2371" w:type="dxa"/>
            <w:gridSpan w:val="2"/>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2014</w:t>
            </w:r>
          </w:p>
        </w:tc>
        <w:tc>
          <w:tcPr>
            <w:tcW w:w="2371" w:type="dxa"/>
            <w:gridSpan w:val="2"/>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2015</w:t>
            </w:r>
          </w:p>
        </w:tc>
        <w:tc>
          <w:tcPr>
            <w:tcW w:w="1951" w:type="dxa"/>
            <w:gridSpan w:val="2"/>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2016</w:t>
            </w:r>
          </w:p>
        </w:tc>
        <w:tc>
          <w:tcPr>
            <w:tcW w:w="430"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2017</w:t>
            </w:r>
          </w:p>
        </w:tc>
      </w:tr>
      <w:tr w:rsidR="005A70FA" w:rsidTr="005A70FA">
        <w:tc>
          <w:tcPr>
            <w:tcW w:w="898" w:type="dxa"/>
            <w:vMerge/>
            <w:tcBorders>
              <w:top w:val="nil"/>
              <w:left w:val="nil"/>
              <w:bottom w:val="nil"/>
              <w:right w:val="nil"/>
            </w:tcBorders>
            <w:shd w:val="clear" w:color="auto" w:fill="FFFFFF"/>
            <w:vAlign w:val="center"/>
            <w:hideMark/>
          </w:tcPr>
          <w:p w:rsidR="005A70FA" w:rsidRDefault="005A70FA">
            <w:pPr>
              <w:rPr>
                <w:rFonts w:ascii="Arial" w:hAnsi="Arial" w:cs="Arial"/>
                <w:sz w:val="21"/>
                <w:szCs w:val="21"/>
              </w:rPr>
            </w:pPr>
          </w:p>
        </w:tc>
        <w:tc>
          <w:tcPr>
            <w:tcW w:w="2694" w:type="dxa"/>
            <w:vMerge/>
            <w:tcBorders>
              <w:top w:val="nil"/>
              <w:left w:val="nil"/>
              <w:bottom w:val="nil"/>
              <w:right w:val="nil"/>
            </w:tcBorders>
            <w:shd w:val="clear" w:color="auto" w:fill="FFFFFF"/>
            <w:vAlign w:val="center"/>
            <w:hideMark/>
          </w:tcPr>
          <w:p w:rsidR="005A70FA" w:rsidRDefault="005A70FA">
            <w:pPr>
              <w:rPr>
                <w:rFonts w:ascii="Arial" w:hAnsi="Arial" w:cs="Arial"/>
                <w:sz w:val="21"/>
                <w:szCs w:val="21"/>
              </w:rPr>
            </w:pPr>
          </w:p>
        </w:tc>
        <w:tc>
          <w:tcPr>
            <w:tcW w:w="1953" w:type="dxa"/>
            <w:vMerge/>
            <w:tcBorders>
              <w:top w:val="nil"/>
              <w:left w:val="nil"/>
              <w:bottom w:val="nil"/>
              <w:right w:val="nil"/>
            </w:tcBorders>
            <w:shd w:val="clear" w:color="auto" w:fill="FFFFFF"/>
            <w:vAlign w:val="center"/>
            <w:hideMark/>
          </w:tcPr>
          <w:p w:rsidR="005A70FA" w:rsidRDefault="005A70FA">
            <w:pPr>
              <w:rPr>
                <w:rFonts w:ascii="Arial" w:hAnsi="Arial" w:cs="Arial"/>
                <w:sz w:val="21"/>
                <w:szCs w:val="21"/>
              </w:rPr>
            </w:pPr>
          </w:p>
        </w:tc>
        <w:tc>
          <w:tcPr>
            <w:tcW w:w="1179"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план</w:t>
            </w:r>
          </w:p>
        </w:tc>
        <w:tc>
          <w:tcPr>
            <w:tcW w:w="119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факт</w:t>
            </w:r>
          </w:p>
        </w:tc>
        <w:tc>
          <w:tcPr>
            <w:tcW w:w="1179"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план</w:t>
            </w:r>
          </w:p>
        </w:tc>
        <w:tc>
          <w:tcPr>
            <w:tcW w:w="119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факт</w:t>
            </w:r>
          </w:p>
        </w:tc>
        <w:tc>
          <w:tcPr>
            <w:tcW w:w="1179"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план</w:t>
            </w:r>
          </w:p>
        </w:tc>
        <w:tc>
          <w:tcPr>
            <w:tcW w:w="119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факт</w:t>
            </w:r>
          </w:p>
        </w:tc>
        <w:tc>
          <w:tcPr>
            <w:tcW w:w="1179"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план</w:t>
            </w:r>
          </w:p>
        </w:tc>
        <w:tc>
          <w:tcPr>
            <w:tcW w:w="77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факт</w:t>
            </w:r>
          </w:p>
        </w:tc>
        <w:tc>
          <w:tcPr>
            <w:tcW w:w="430"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план</w:t>
            </w:r>
          </w:p>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 </w:t>
            </w:r>
          </w:p>
        </w:tc>
        <w:tc>
          <w:tcPr>
            <w:tcW w:w="56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center"/>
              <w:rPr>
                <w:rFonts w:ascii="Arial" w:hAnsi="Arial" w:cs="Arial"/>
                <w:sz w:val="21"/>
                <w:szCs w:val="21"/>
              </w:rPr>
            </w:pPr>
            <w:r>
              <w:rPr>
                <w:rFonts w:ascii="Arial" w:hAnsi="Arial" w:cs="Arial"/>
                <w:sz w:val="21"/>
                <w:szCs w:val="21"/>
              </w:rPr>
              <w:t>факт</w:t>
            </w:r>
          </w:p>
        </w:tc>
      </w:tr>
      <w:tr w:rsidR="005A70FA" w:rsidTr="005A70FA">
        <w:tc>
          <w:tcPr>
            <w:tcW w:w="898"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 </w:t>
            </w:r>
          </w:p>
        </w:tc>
        <w:tc>
          <w:tcPr>
            <w:tcW w:w="2694"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 </w:t>
            </w:r>
          </w:p>
        </w:tc>
        <w:tc>
          <w:tcPr>
            <w:tcW w:w="1953"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 </w:t>
            </w:r>
          </w:p>
        </w:tc>
        <w:tc>
          <w:tcPr>
            <w:tcW w:w="1179"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 </w:t>
            </w:r>
          </w:p>
        </w:tc>
        <w:tc>
          <w:tcPr>
            <w:tcW w:w="119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 </w:t>
            </w:r>
          </w:p>
        </w:tc>
        <w:tc>
          <w:tcPr>
            <w:tcW w:w="1179"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 </w:t>
            </w:r>
          </w:p>
        </w:tc>
        <w:tc>
          <w:tcPr>
            <w:tcW w:w="119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 </w:t>
            </w:r>
          </w:p>
        </w:tc>
        <w:tc>
          <w:tcPr>
            <w:tcW w:w="1179"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 </w:t>
            </w:r>
          </w:p>
        </w:tc>
        <w:tc>
          <w:tcPr>
            <w:tcW w:w="119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 </w:t>
            </w:r>
          </w:p>
        </w:tc>
        <w:tc>
          <w:tcPr>
            <w:tcW w:w="1179"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 </w:t>
            </w:r>
          </w:p>
        </w:tc>
        <w:tc>
          <w:tcPr>
            <w:tcW w:w="77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 </w:t>
            </w:r>
          </w:p>
        </w:tc>
        <w:tc>
          <w:tcPr>
            <w:tcW w:w="430"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 </w:t>
            </w:r>
          </w:p>
        </w:tc>
        <w:tc>
          <w:tcPr>
            <w:tcW w:w="56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 </w:t>
            </w:r>
          </w:p>
        </w:tc>
      </w:tr>
      <w:tr w:rsidR="005A70FA" w:rsidTr="005A70FA">
        <w:tc>
          <w:tcPr>
            <w:tcW w:w="898"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 </w:t>
            </w:r>
          </w:p>
        </w:tc>
        <w:tc>
          <w:tcPr>
            <w:tcW w:w="2694"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 </w:t>
            </w:r>
          </w:p>
        </w:tc>
        <w:tc>
          <w:tcPr>
            <w:tcW w:w="1953"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 </w:t>
            </w:r>
          </w:p>
        </w:tc>
        <w:tc>
          <w:tcPr>
            <w:tcW w:w="1179"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 </w:t>
            </w:r>
          </w:p>
        </w:tc>
        <w:tc>
          <w:tcPr>
            <w:tcW w:w="119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 </w:t>
            </w:r>
          </w:p>
        </w:tc>
        <w:tc>
          <w:tcPr>
            <w:tcW w:w="1179"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 </w:t>
            </w:r>
          </w:p>
        </w:tc>
        <w:tc>
          <w:tcPr>
            <w:tcW w:w="119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 </w:t>
            </w:r>
          </w:p>
        </w:tc>
        <w:tc>
          <w:tcPr>
            <w:tcW w:w="1179"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 </w:t>
            </w:r>
          </w:p>
        </w:tc>
        <w:tc>
          <w:tcPr>
            <w:tcW w:w="119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 </w:t>
            </w:r>
          </w:p>
        </w:tc>
        <w:tc>
          <w:tcPr>
            <w:tcW w:w="1179"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 </w:t>
            </w:r>
          </w:p>
        </w:tc>
        <w:tc>
          <w:tcPr>
            <w:tcW w:w="77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 </w:t>
            </w:r>
          </w:p>
        </w:tc>
        <w:tc>
          <w:tcPr>
            <w:tcW w:w="430"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 </w:t>
            </w:r>
          </w:p>
        </w:tc>
        <w:tc>
          <w:tcPr>
            <w:tcW w:w="56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 </w:t>
            </w:r>
          </w:p>
        </w:tc>
      </w:tr>
      <w:tr w:rsidR="005A70FA" w:rsidTr="005A70FA">
        <w:tc>
          <w:tcPr>
            <w:tcW w:w="898"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 </w:t>
            </w:r>
          </w:p>
        </w:tc>
        <w:tc>
          <w:tcPr>
            <w:tcW w:w="2694"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jc w:val="right"/>
              <w:rPr>
                <w:rFonts w:ascii="Arial" w:hAnsi="Arial" w:cs="Arial"/>
                <w:sz w:val="21"/>
                <w:szCs w:val="21"/>
              </w:rPr>
            </w:pPr>
            <w:r>
              <w:rPr>
                <w:rFonts w:ascii="Arial" w:hAnsi="Arial" w:cs="Arial"/>
                <w:sz w:val="21"/>
                <w:szCs w:val="21"/>
              </w:rPr>
              <w:t>ИТОГО:</w:t>
            </w:r>
          </w:p>
        </w:tc>
        <w:tc>
          <w:tcPr>
            <w:tcW w:w="1953"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 </w:t>
            </w:r>
          </w:p>
        </w:tc>
        <w:tc>
          <w:tcPr>
            <w:tcW w:w="1179"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w:t>
            </w:r>
          </w:p>
        </w:tc>
        <w:tc>
          <w:tcPr>
            <w:tcW w:w="119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w:t>
            </w:r>
          </w:p>
        </w:tc>
        <w:tc>
          <w:tcPr>
            <w:tcW w:w="1179"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w:t>
            </w:r>
          </w:p>
        </w:tc>
        <w:tc>
          <w:tcPr>
            <w:tcW w:w="119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w:t>
            </w:r>
          </w:p>
        </w:tc>
        <w:tc>
          <w:tcPr>
            <w:tcW w:w="1179"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w:t>
            </w:r>
          </w:p>
        </w:tc>
        <w:tc>
          <w:tcPr>
            <w:tcW w:w="119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w:t>
            </w:r>
          </w:p>
        </w:tc>
        <w:tc>
          <w:tcPr>
            <w:tcW w:w="1179"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w:t>
            </w:r>
          </w:p>
        </w:tc>
        <w:tc>
          <w:tcPr>
            <w:tcW w:w="77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w:t>
            </w:r>
          </w:p>
        </w:tc>
        <w:tc>
          <w:tcPr>
            <w:tcW w:w="430"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w:t>
            </w:r>
          </w:p>
        </w:tc>
        <w:tc>
          <w:tcPr>
            <w:tcW w:w="562" w:type="dxa"/>
            <w:tcBorders>
              <w:top w:val="nil"/>
              <w:left w:val="nil"/>
              <w:bottom w:val="nil"/>
              <w:right w:val="nil"/>
            </w:tcBorders>
            <w:shd w:val="clear" w:color="auto" w:fill="FFFFFF"/>
            <w:tcMar>
              <w:top w:w="75" w:type="dxa"/>
              <w:left w:w="150" w:type="dxa"/>
              <w:bottom w:w="75" w:type="dxa"/>
              <w:right w:w="150" w:type="dxa"/>
            </w:tcMar>
            <w:hideMark/>
          </w:tcPr>
          <w:p w:rsidR="005A70FA" w:rsidRDefault="005A70FA">
            <w:pPr>
              <w:pStyle w:val="ae"/>
              <w:spacing w:before="0" w:beforeAutospacing="0" w:after="0" w:afterAutospacing="0"/>
              <w:rPr>
                <w:rFonts w:ascii="Arial" w:hAnsi="Arial" w:cs="Arial"/>
                <w:sz w:val="21"/>
                <w:szCs w:val="21"/>
              </w:rPr>
            </w:pPr>
            <w:r>
              <w:rPr>
                <w:rFonts w:ascii="Arial" w:hAnsi="Arial" w:cs="Arial"/>
                <w:sz w:val="21"/>
                <w:szCs w:val="21"/>
              </w:rPr>
              <w:t>-</w:t>
            </w:r>
          </w:p>
        </w:tc>
      </w:tr>
    </w:tbl>
    <w:p w:rsidR="005A70FA" w:rsidRDefault="005A70FA" w:rsidP="005A70FA">
      <w:pPr>
        <w:pStyle w:val="ae"/>
        <w:shd w:val="clear" w:color="auto" w:fill="FFFFFF"/>
        <w:rPr>
          <w:rFonts w:ascii="Arial" w:hAnsi="Arial" w:cs="Arial"/>
          <w:color w:val="202020"/>
          <w:sz w:val="21"/>
          <w:szCs w:val="21"/>
        </w:rPr>
      </w:pPr>
      <w:r>
        <w:rPr>
          <w:rFonts w:ascii="Arial" w:hAnsi="Arial" w:cs="Arial"/>
          <w:color w:val="202020"/>
          <w:sz w:val="21"/>
          <w:szCs w:val="21"/>
        </w:rPr>
        <w:t> </w:t>
      </w:r>
    </w:p>
    <w:p w:rsidR="005A70FA" w:rsidRDefault="005A70FA" w:rsidP="005A70FA">
      <w:pPr>
        <w:pStyle w:val="ae"/>
        <w:shd w:val="clear" w:color="auto" w:fill="FFFFFF"/>
        <w:rPr>
          <w:rFonts w:ascii="Arial" w:hAnsi="Arial" w:cs="Arial"/>
          <w:color w:val="202020"/>
          <w:sz w:val="21"/>
          <w:szCs w:val="21"/>
        </w:rPr>
      </w:pPr>
      <w:r>
        <w:rPr>
          <w:rFonts w:ascii="Arial" w:hAnsi="Arial" w:cs="Arial"/>
          <w:color w:val="202020"/>
          <w:sz w:val="21"/>
          <w:szCs w:val="21"/>
        </w:rPr>
        <w:t>* - исчерпывающая информация предоставлена ИФНС №7  по Оренбургской области со специальными налоговыми режимами</w:t>
      </w:r>
    </w:p>
    <w:p w:rsidR="005A70FA" w:rsidRDefault="005A70FA"/>
    <w:p w:rsidR="005A70FA" w:rsidRDefault="005A70FA"/>
    <w:p w:rsidR="005A70FA" w:rsidRDefault="005A70FA"/>
    <w:p w:rsidR="005A70FA" w:rsidRDefault="005A70FA"/>
    <w:p w:rsidR="005A70FA" w:rsidRDefault="005A70FA"/>
    <w:p w:rsidR="005A70FA" w:rsidRDefault="005A70FA"/>
    <w:p w:rsidR="005A70FA" w:rsidRDefault="005A70FA"/>
    <w:p w:rsidR="002B0C44" w:rsidRPr="002B0C44" w:rsidRDefault="002B0C44" w:rsidP="002B0C44">
      <w:pPr>
        <w:rPr>
          <w:rFonts w:ascii="Arial" w:hAnsi="Arial" w:cs="Arial"/>
          <w:sz w:val="21"/>
          <w:szCs w:val="21"/>
        </w:rPr>
      </w:pPr>
    </w:p>
    <w:sectPr w:rsidR="002B0C44" w:rsidRPr="002B0C44" w:rsidSect="005A70FA">
      <w:pgSz w:w="16838" w:h="11906" w:orient="landscape"/>
      <w:pgMar w:top="851" w:right="1134" w:bottom="709"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D49" w:rsidRDefault="00586D49">
      <w:r>
        <w:separator/>
      </w:r>
    </w:p>
  </w:endnote>
  <w:endnote w:type="continuationSeparator" w:id="1">
    <w:p w:rsidR="00586D49" w:rsidRDefault="00586D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D49" w:rsidRDefault="00586D49">
      <w:r>
        <w:separator/>
      </w:r>
    </w:p>
  </w:footnote>
  <w:footnote w:type="continuationSeparator" w:id="1">
    <w:p w:rsidR="00586D49" w:rsidRDefault="00586D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D4095"/>
    <w:multiLevelType w:val="hybridMultilevel"/>
    <w:tmpl w:val="8A4E435C"/>
    <w:lvl w:ilvl="0" w:tplc="AA90FB20">
      <w:start w:val="6"/>
      <w:numFmt w:val="decimal"/>
      <w:lvlText w:val="%1."/>
      <w:lvlJc w:val="left"/>
      <w:pPr>
        <w:tabs>
          <w:tab w:val="num" w:pos="840"/>
        </w:tabs>
        <w:ind w:left="840" w:hanging="360"/>
      </w:pPr>
      <w:rPr>
        <w:rFonts w:hint="default"/>
      </w:r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1">
    <w:nsid w:val="171F3D33"/>
    <w:multiLevelType w:val="singleLevel"/>
    <w:tmpl w:val="05EC6804"/>
    <w:lvl w:ilvl="0">
      <w:start w:val="1"/>
      <w:numFmt w:val="decimal"/>
      <w:lvlText w:val="%1."/>
      <w:lvlJc w:val="left"/>
      <w:pPr>
        <w:tabs>
          <w:tab w:val="num" w:pos="405"/>
        </w:tabs>
        <w:ind w:left="405" w:hanging="405"/>
      </w:pPr>
    </w:lvl>
  </w:abstractNum>
  <w:abstractNum w:abstractNumId="2">
    <w:nsid w:val="1E2B1043"/>
    <w:multiLevelType w:val="hybridMultilevel"/>
    <w:tmpl w:val="A69E8E14"/>
    <w:lvl w:ilvl="0" w:tplc="FFFFFFFF">
      <w:numFmt w:val="bullet"/>
      <w:lvlText w:val="-"/>
      <w:lvlJc w:val="left"/>
      <w:pPr>
        <w:tabs>
          <w:tab w:val="num" w:pos="735"/>
        </w:tabs>
        <w:ind w:left="735" w:hanging="375"/>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nsid w:val="269B3E8A"/>
    <w:multiLevelType w:val="singleLevel"/>
    <w:tmpl w:val="C94E4EE6"/>
    <w:lvl w:ilvl="0">
      <w:start w:val="1"/>
      <w:numFmt w:val="decimal"/>
      <w:lvlText w:val="%1."/>
      <w:lvlJc w:val="left"/>
      <w:pPr>
        <w:tabs>
          <w:tab w:val="num" w:pos="375"/>
        </w:tabs>
        <w:ind w:left="375" w:hanging="375"/>
      </w:pPr>
    </w:lvl>
  </w:abstractNum>
  <w:abstractNum w:abstractNumId="4">
    <w:nsid w:val="39AC2DA4"/>
    <w:multiLevelType w:val="hybridMultilevel"/>
    <w:tmpl w:val="7752050E"/>
    <w:lvl w:ilvl="0" w:tplc="B8CE6238">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41EF39E5"/>
    <w:multiLevelType w:val="singleLevel"/>
    <w:tmpl w:val="0419000F"/>
    <w:lvl w:ilvl="0">
      <w:start w:val="1"/>
      <w:numFmt w:val="decimal"/>
      <w:lvlText w:val="%1."/>
      <w:lvlJc w:val="left"/>
      <w:pPr>
        <w:tabs>
          <w:tab w:val="num" w:pos="360"/>
        </w:tabs>
        <w:ind w:left="360" w:hanging="360"/>
      </w:pPr>
    </w:lvl>
  </w:abstractNum>
  <w:abstractNum w:abstractNumId="6">
    <w:nsid w:val="51FC79F3"/>
    <w:multiLevelType w:val="singleLevel"/>
    <w:tmpl w:val="4AAE795A"/>
    <w:lvl w:ilvl="0">
      <w:start w:val="1"/>
      <w:numFmt w:val="decimal"/>
      <w:lvlText w:val="%1."/>
      <w:lvlJc w:val="left"/>
      <w:pPr>
        <w:tabs>
          <w:tab w:val="num" w:pos="1069"/>
        </w:tabs>
        <w:ind w:left="1069" w:hanging="360"/>
      </w:pPr>
      <w:rPr>
        <w:rFonts w:hint="default"/>
      </w:rPr>
    </w:lvl>
  </w:abstractNum>
  <w:abstractNum w:abstractNumId="7">
    <w:nsid w:val="5D1074BE"/>
    <w:multiLevelType w:val="hybridMultilevel"/>
    <w:tmpl w:val="0B180108"/>
    <w:lvl w:ilvl="0" w:tplc="7A1E307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5DDD40EE"/>
    <w:multiLevelType w:val="singleLevel"/>
    <w:tmpl w:val="7C16D33A"/>
    <w:lvl w:ilvl="0">
      <w:numFmt w:val="bullet"/>
      <w:lvlText w:val="-"/>
      <w:lvlJc w:val="left"/>
      <w:pPr>
        <w:tabs>
          <w:tab w:val="num" w:pos="360"/>
        </w:tabs>
        <w:ind w:left="360" w:hanging="360"/>
      </w:pPr>
      <w:rPr>
        <w:rFonts w:hint="default"/>
      </w:rPr>
    </w:lvl>
  </w:abstractNum>
  <w:abstractNum w:abstractNumId="9">
    <w:nsid w:val="67587318"/>
    <w:multiLevelType w:val="hybridMultilevel"/>
    <w:tmpl w:val="00147E1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6A5C075E"/>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6D093081"/>
    <w:multiLevelType w:val="hybridMultilevel"/>
    <w:tmpl w:val="7108D594"/>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2">
    <w:nsid w:val="6F067798"/>
    <w:multiLevelType w:val="singleLevel"/>
    <w:tmpl w:val="0419000F"/>
    <w:lvl w:ilvl="0">
      <w:start w:val="1"/>
      <w:numFmt w:val="decimal"/>
      <w:lvlText w:val="%1."/>
      <w:lvlJc w:val="left"/>
      <w:pPr>
        <w:tabs>
          <w:tab w:val="num" w:pos="360"/>
        </w:tabs>
        <w:ind w:left="360" w:hanging="360"/>
      </w:pPr>
    </w:lvl>
  </w:abstractNum>
  <w:abstractNum w:abstractNumId="13">
    <w:nsid w:val="713A17A9"/>
    <w:multiLevelType w:val="hybridMultilevel"/>
    <w:tmpl w:val="0220D424"/>
    <w:lvl w:ilvl="0" w:tplc="0986AB6A">
      <w:start w:val="1"/>
      <w:numFmt w:val="decimal"/>
      <w:lvlText w:val="%1."/>
      <w:lvlJc w:val="left"/>
      <w:pPr>
        <w:tabs>
          <w:tab w:val="num" w:pos="1287"/>
        </w:tabs>
        <w:ind w:left="1287" w:hanging="360"/>
      </w:pPr>
    </w:lvl>
    <w:lvl w:ilvl="1" w:tplc="740A1F64">
      <w:numFmt w:val="none"/>
      <w:lvlText w:val=""/>
      <w:lvlJc w:val="left"/>
      <w:pPr>
        <w:tabs>
          <w:tab w:val="num" w:pos="360"/>
        </w:tabs>
      </w:pPr>
    </w:lvl>
    <w:lvl w:ilvl="2" w:tplc="A33CACBA">
      <w:numFmt w:val="none"/>
      <w:lvlText w:val=""/>
      <w:lvlJc w:val="left"/>
      <w:pPr>
        <w:tabs>
          <w:tab w:val="num" w:pos="360"/>
        </w:tabs>
      </w:pPr>
    </w:lvl>
    <w:lvl w:ilvl="3" w:tplc="0478E298">
      <w:numFmt w:val="none"/>
      <w:lvlText w:val=""/>
      <w:lvlJc w:val="left"/>
      <w:pPr>
        <w:tabs>
          <w:tab w:val="num" w:pos="360"/>
        </w:tabs>
      </w:pPr>
    </w:lvl>
    <w:lvl w:ilvl="4" w:tplc="6B24E142">
      <w:numFmt w:val="none"/>
      <w:lvlText w:val=""/>
      <w:lvlJc w:val="left"/>
      <w:pPr>
        <w:tabs>
          <w:tab w:val="num" w:pos="360"/>
        </w:tabs>
      </w:pPr>
    </w:lvl>
    <w:lvl w:ilvl="5" w:tplc="4E662D1A">
      <w:numFmt w:val="none"/>
      <w:lvlText w:val=""/>
      <w:lvlJc w:val="left"/>
      <w:pPr>
        <w:tabs>
          <w:tab w:val="num" w:pos="360"/>
        </w:tabs>
      </w:pPr>
    </w:lvl>
    <w:lvl w:ilvl="6" w:tplc="CB80A072">
      <w:numFmt w:val="none"/>
      <w:lvlText w:val=""/>
      <w:lvlJc w:val="left"/>
      <w:pPr>
        <w:tabs>
          <w:tab w:val="num" w:pos="360"/>
        </w:tabs>
      </w:pPr>
    </w:lvl>
    <w:lvl w:ilvl="7" w:tplc="E65E5C34">
      <w:numFmt w:val="none"/>
      <w:lvlText w:val=""/>
      <w:lvlJc w:val="left"/>
      <w:pPr>
        <w:tabs>
          <w:tab w:val="num" w:pos="360"/>
        </w:tabs>
      </w:pPr>
    </w:lvl>
    <w:lvl w:ilvl="8" w:tplc="CFCEA2C8">
      <w:numFmt w:val="none"/>
      <w:lvlText w:val=""/>
      <w:lvlJc w:val="left"/>
      <w:pPr>
        <w:tabs>
          <w:tab w:val="num" w:pos="360"/>
        </w:tabs>
      </w:pPr>
    </w:lvl>
  </w:abstractNum>
  <w:abstractNum w:abstractNumId="14">
    <w:nsid w:val="728402D9"/>
    <w:multiLevelType w:val="hybridMultilevel"/>
    <w:tmpl w:val="716496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6282F19"/>
    <w:multiLevelType w:val="hybridMultilevel"/>
    <w:tmpl w:val="82D0037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7F582577"/>
    <w:multiLevelType w:val="hybridMultilevel"/>
    <w:tmpl w:val="FFAAC2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num>
  <w:num w:numId="2">
    <w:abstractNumId w:val="1"/>
    <w:lvlOverride w:ilvl="0">
      <w:startOverride w:val="1"/>
    </w:lvlOverride>
  </w:num>
  <w:num w:numId="3">
    <w:abstractNumId w:val="5"/>
    <w:lvlOverride w:ilvl="0">
      <w:startOverride w:val="1"/>
    </w:lvlOverride>
  </w:num>
  <w:num w:numId="4">
    <w:abstractNumId w:val="12"/>
    <w:lvlOverride w:ilvl="0">
      <w:startOverride w:val="1"/>
    </w:lvlOverride>
  </w:num>
  <w:num w:numId="5">
    <w:abstractNumId w:val="3"/>
  </w:num>
  <w:num w:numId="6">
    <w:abstractNumId w:val="1"/>
  </w:num>
  <w:num w:numId="7">
    <w:abstractNumId w:val="5"/>
  </w:num>
  <w:num w:numId="8">
    <w:abstractNumId w:val="10"/>
  </w:num>
  <w:num w:numId="9">
    <w:abstractNumId w:val="2"/>
  </w:num>
  <w:num w:numId="10">
    <w:abstractNumId w:val="6"/>
  </w:num>
  <w:num w:numId="11">
    <w:abstractNumId w:val="8"/>
  </w:num>
  <w:num w:numId="12">
    <w:abstractNumId w:val="13"/>
  </w:num>
  <w:num w:numId="13">
    <w:abstractNumId w:val="15"/>
  </w:num>
  <w:num w:numId="14">
    <w:abstractNumId w:val="9"/>
  </w:num>
  <w:num w:numId="15">
    <w:abstractNumId w:val="16"/>
  </w:num>
  <w:num w:numId="16">
    <w:abstractNumId w:val="0"/>
  </w:num>
  <w:num w:numId="17">
    <w:abstractNumId w:val="4"/>
  </w:num>
  <w:num w:numId="18">
    <w:abstractNumId w:val="14"/>
  </w:num>
  <w:num w:numId="19">
    <w:abstractNumId w:val="11"/>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00"/>
  <w:drawingGridVerticalSpacing w:val="6"/>
  <w:displayHorizontalDrawingGridEvery w:val="0"/>
  <w:displayVerticalDrawingGridEvery w:val="0"/>
  <w:noPunctuationKerning/>
  <w:characterSpacingControl w:val="doNotCompress"/>
  <w:doNotValidateAgainstSchema/>
  <w:doNotDemarcateInvalidXml/>
  <w:footnotePr>
    <w:footnote w:id="0"/>
    <w:footnote w:id="1"/>
  </w:footnotePr>
  <w:endnotePr>
    <w:endnote w:id="0"/>
    <w:endnote w:id="1"/>
  </w:endnotePr>
  <w:compat/>
  <w:rsids>
    <w:rsidRoot w:val="00D51A9E"/>
    <w:rsid w:val="00000049"/>
    <w:rsid w:val="000015D6"/>
    <w:rsid w:val="0000164C"/>
    <w:rsid w:val="00006AB3"/>
    <w:rsid w:val="000100E7"/>
    <w:rsid w:val="00010942"/>
    <w:rsid w:val="00011DF5"/>
    <w:rsid w:val="00016339"/>
    <w:rsid w:val="00021484"/>
    <w:rsid w:val="0002291C"/>
    <w:rsid w:val="00025E7D"/>
    <w:rsid w:val="00032816"/>
    <w:rsid w:val="00035FC6"/>
    <w:rsid w:val="0003609C"/>
    <w:rsid w:val="000368B5"/>
    <w:rsid w:val="00044AAD"/>
    <w:rsid w:val="00044ADD"/>
    <w:rsid w:val="000512F8"/>
    <w:rsid w:val="0005558C"/>
    <w:rsid w:val="00057EED"/>
    <w:rsid w:val="0006018F"/>
    <w:rsid w:val="000632D3"/>
    <w:rsid w:val="000671F4"/>
    <w:rsid w:val="000679ED"/>
    <w:rsid w:val="0007492A"/>
    <w:rsid w:val="00074F08"/>
    <w:rsid w:val="000763C0"/>
    <w:rsid w:val="0008771F"/>
    <w:rsid w:val="0009287D"/>
    <w:rsid w:val="0009291C"/>
    <w:rsid w:val="000B0B41"/>
    <w:rsid w:val="000B2054"/>
    <w:rsid w:val="000B33D2"/>
    <w:rsid w:val="000C089A"/>
    <w:rsid w:val="000C2FA8"/>
    <w:rsid w:val="000C37BA"/>
    <w:rsid w:val="000C3F8D"/>
    <w:rsid w:val="000D07A9"/>
    <w:rsid w:val="000D1EA5"/>
    <w:rsid w:val="000D2137"/>
    <w:rsid w:val="000D47DD"/>
    <w:rsid w:val="000D4E8F"/>
    <w:rsid w:val="000E1932"/>
    <w:rsid w:val="000E2E19"/>
    <w:rsid w:val="000E3016"/>
    <w:rsid w:val="000E7AF7"/>
    <w:rsid w:val="000F149C"/>
    <w:rsid w:val="000F25D1"/>
    <w:rsid w:val="001056EC"/>
    <w:rsid w:val="001077BE"/>
    <w:rsid w:val="001260B6"/>
    <w:rsid w:val="00126FB4"/>
    <w:rsid w:val="0012764D"/>
    <w:rsid w:val="00130ADB"/>
    <w:rsid w:val="00130EBB"/>
    <w:rsid w:val="0013176E"/>
    <w:rsid w:val="00131D83"/>
    <w:rsid w:val="0013758B"/>
    <w:rsid w:val="00141575"/>
    <w:rsid w:val="00144BF1"/>
    <w:rsid w:val="0014556A"/>
    <w:rsid w:val="00154A67"/>
    <w:rsid w:val="00165740"/>
    <w:rsid w:val="00172845"/>
    <w:rsid w:val="0017751A"/>
    <w:rsid w:val="00181744"/>
    <w:rsid w:val="001819D4"/>
    <w:rsid w:val="001842D3"/>
    <w:rsid w:val="001844BF"/>
    <w:rsid w:val="001852C6"/>
    <w:rsid w:val="0018532C"/>
    <w:rsid w:val="001918DD"/>
    <w:rsid w:val="001A2C6A"/>
    <w:rsid w:val="001A3327"/>
    <w:rsid w:val="001B370B"/>
    <w:rsid w:val="001B5583"/>
    <w:rsid w:val="001B60E9"/>
    <w:rsid w:val="001C1FC2"/>
    <w:rsid w:val="001C3509"/>
    <w:rsid w:val="001C5378"/>
    <w:rsid w:val="001D2929"/>
    <w:rsid w:val="001D2EF2"/>
    <w:rsid w:val="001D473A"/>
    <w:rsid w:val="001E3F04"/>
    <w:rsid w:val="001E57D9"/>
    <w:rsid w:val="001E5EF5"/>
    <w:rsid w:val="001E6805"/>
    <w:rsid w:val="001F065B"/>
    <w:rsid w:val="001F0A29"/>
    <w:rsid w:val="001F0C7D"/>
    <w:rsid w:val="001F21D2"/>
    <w:rsid w:val="001F4559"/>
    <w:rsid w:val="00202FB6"/>
    <w:rsid w:val="002044B1"/>
    <w:rsid w:val="00211E58"/>
    <w:rsid w:val="002134C4"/>
    <w:rsid w:val="00214085"/>
    <w:rsid w:val="00216F3E"/>
    <w:rsid w:val="002178D6"/>
    <w:rsid w:val="00221592"/>
    <w:rsid w:val="00221CB9"/>
    <w:rsid w:val="00222EBF"/>
    <w:rsid w:val="00224243"/>
    <w:rsid w:val="0023150C"/>
    <w:rsid w:val="00231E6C"/>
    <w:rsid w:val="00232BC2"/>
    <w:rsid w:val="00250AA8"/>
    <w:rsid w:val="002541FE"/>
    <w:rsid w:val="0026290B"/>
    <w:rsid w:val="00267F74"/>
    <w:rsid w:val="00281E81"/>
    <w:rsid w:val="002A1342"/>
    <w:rsid w:val="002A7718"/>
    <w:rsid w:val="002B0C44"/>
    <w:rsid w:val="002B1CCD"/>
    <w:rsid w:val="002B518C"/>
    <w:rsid w:val="002B653B"/>
    <w:rsid w:val="002C011A"/>
    <w:rsid w:val="002D13AE"/>
    <w:rsid w:val="002D76F4"/>
    <w:rsid w:val="002E4DB5"/>
    <w:rsid w:val="002E56A7"/>
    <w:rsid w:val="002F327E"/>
    <w:rsid w:val="002F413B"/>
    <w:rsid w:val="002F7832"/>
    <w:rsid w:val="00300FEA"/>
    <w:rsid w:val="003071A8"/>
    <w:rsid w:val="00307D15"/>
    <w:rsid w:val="00310882"/>
    <w:rsid w:val="00311A5D"/>
    <w:rsid w:val="0032059B"/>
    <w:rsid w:val="00321D91"/>
    <w:rsid w:val="003223A5"/>
    <w:rsid w:val="003306E8"/>
    <w:rsid w:val="00332D74"/>
    <w:rsid w:val="0033447C"/>
    <w:rsid w:val="00334765"/>
    <w:rsid w:val="003467D4"/>
    <w:rsid w:val="00346DC3"/>
    <w:rsid w:val="00352449"/>
    <w:rsid w:val="00355807"/>
    <w:rsid w:val="003572E1"/>
    <w:rsid w:val="00362067"/>
    <w:rsid w:val="003662CA"/>
    <w:rsid w:val="003665DA"/>
    <w:rsid w:val="00367158"/>
    <w:rsid w:val="00367973"/>
    <w:rsid w:val="0038196A"/>
    <w:rsid w:val="00387202"/>
    <w:rsid w:val="00390A70"/>
    <w:rsid w:val="00390B25"/>
    <w:rsid w:val="003968EC"/>
    <w:rsid w:val="00396F13"/>
    <w:rsid w:val="0039729C"/>
    <w:rsid w:val="003A355B"/>
    <w:rsid w:val="003A3BFB"/>
    <w:rsid w:val="003A4123"/>
    <w:rsid w:val="003B0FFC"/>
    <w:rsid w:val="003C0DB5"/>
    <w:rsid w:val="003C2121"/>
    <w:rsid w:val="003C74E2"/>
    <w:rsid w:val="003D2ACC"/>
    <w:rsid w:val="003D7298"/>
    <w:rsid w:val="003E1702"/>
    <w:rsid w:val="003E37A0"/>
    <w:rsid w:val="003E40C9"/>
    <w:rsid w:val="003F0B35"/>
    <w:rsid w:val="004031DA"/>
    <w:rsid w:val="00403A09"/>
    <w:rsid w:val="00403CEB"/>
    <w:rsid w:val="00407092"/>
    <w:rsid w:val="00407819"/>
    <w:rsid w:val="00412A60"/>
    <w:rsid w:val="00417589"/>
    <w:rsid w:val="00425E97"/>
    <w:rsid w:val="00430E93"/>
    <w:rsid w:val="0043317B"/>
    <w:rsid w:val="0043430D"/>
    <w:rsid w:val="00434618"/>
    <w:rsid w:val="00435B9F"/>
    <w:rsid w:val="00443C1E"/>
    <w:rsid w:val="00445B6C"/>
    <w:rsid w:val="0045043E"/>
    <w:rsid w:val="00451564"/>
    <w:rsid w:val="004542E6"/>
    <w:rsid w:val="00455E9A"/>
    <w:rsid w:val="00457E9A"/>
    <w:rsid w:val="00464EE9"/>
    <w:rsid w:val="0047166E"/>
    <w:rsid w:val="00474C31"/>
    <w:rsid w:val="00481B46"/>
    <w:rsid w:val="00482C80"/>
    <w:rsid w:val="0048468D"/>
    <w:rsid w:val="00487E70"/>
    <w:rsid w:val="004900E4"/>
    <w:rsid w:val="004978B6"/>
    <w:rsid w:val="004979A2"/>
    <w:rsid w:val="004A0CE7"/>
    <w:rsid w:val="004A0E26"/>
    <w:rsid w:val="004A3861"/>
    <w:rsid w:val="004A664E"/>
    <w:rsid w:val="004B1CFF"/>
    <w:rsid w:val="004C1D5F"/>
    <w:rsid w:val="004C288E"/>
    <w:rsid w:val="004C2D57"/>
    <w:rsid w:val="004C674F"/>
    <w:rsid w:val="004C6ABA"/>
    <w:rsid w:val="004D2F98"/>
    <w:rsid w:val="004E006F"/>
    <w:rsid w:val="004E029E"/>
    <w:rsid w:val="004E04A4"/>
    <w:rsid w:val="004E0956"/>
    <w:rsid w:val="004E2A25"/>
    <w:rsid w:val="004E6420"/>
    <w:rsid w:val="004F3229"/>
    <w:rsid w:val="004F6700"/>
    <w:rsid w:val="0050369F"/>
    <w:rsid w:val="00506B30"/>
    <w:rsid w:val="00511B32"/>
    <w:rsid w:val="0051312B"/>
    <w:rsid w:val="0051566E"/>
    <w:rsid w:val="00515859"/>
    <w:rsid w:val="005221C2"/>
    <w:rsid w:val="00525352"/>
    <w:rsid w:val="00527B64"/>
    <w:rsid w:val="00530A61"/>
    <w:rsid w:val="00530FB8"/>
    <w:rsid w:val="00534B14"/>
    <w:rsid w:val="00534F30"/>
    <w:rsid w:val="00535BB1"/>
    <w:rsid w:val="00536B81"/>
    <w:rsid w:val="00537346"/>
    <w:rsid w:val="00540F7A"/>
    <w:rsid w:val="005473F0"/>
    <w:rsid w:val="0054762B"/>
    <w:rsid w:val="00551974"/>
    <w:rsid w:val="00552245"/>
    <w:rsid w:val="0055360A"/>
    <w:rsid w:val="00566205"/>
    <w:rsid w:val="00566C1D"/>
    <w:rsid w:val="005700FA"/>
    <w:rsid w:val="005708D9"/>
    <w:rsid w:val="00572A04"/>
    <w:rsid w:val="00573E29"/>
    <w:rsid w:val="0058090B"/>
    <w:rsid w:val="00583AA7"/>
    <w:rsid w:val="00584A00"/>
    <w:rsid w:val="00586A4A"/>
    <w:rsid w:val="00586D49"/>
    <w:rsid w:val="0059341A"/>
    <w:rsid w:val="00593820"/>
    <w:rsid w:val="00594007"/>
    <w:rsid w:val="00595E68"/>
    <w:rsid w:val="00596696"/>
    <w:rsid w:val="005A3FDA"/>
    <w:rsid w:val="005A522C"/>
    <w:rsid w:val="005A571D"/>
    <w:rsid w:val="005A5771"/>
    <w:rsid w:val="005A70FA"/>
    <w:rsid w:val="005B3205"/>
    <w:rsid w:val="005B35E0"/>
    <w:rsid w:val="005B7B74"/>
    <w:rsid w:val="005B7C64"/>
    <w:rsid w:val="005C024E"/>
    <w:rsid w:val="005C67D8"/>
    <w:rsid w:val="005D5CBE"/>
    <w:rsid w:val="005D7AB3"/>
    <w:rsid w:val="005E0F57"/>
    <w:rsid w:val="005E1FA6"/>
    <w:rsid w:val="005E2330"/>
    <w:rsid w:val="005E29E9"/>
    <w:rsid w:val="005E6CEA"/>
    <w:rsid w:val="005E71FD"/>
    <w:rsid w:val="005F1987"/>
    <w:rsid w:val="005F2867"/>
    <w:rsid w:val="005F360B"/>
    <w:rsid w:val="00600CC9"/>
    <w:rsid w:val="00607EE4"/>
    <w:rsid w:val="00610E94"/>
    <w:rsid w:val="006121FA"/>
    <w:rsid w:val="00622002"/>
    <w:rsid w:val="00623EE4"/>
    <w:rsid w:val="0062643A"/>
    <w:rsid w:val="006301A6"/>
    <w:rsid w:val="00631438"/>
    <w:rsid w:val="006316B8"/>
    <w:rsid w:val="00631EA8"/>
    <w:rsid w:val="00635ED0"/>
    <w:rsid w:val="00642C79"/>
    <w:rsid w:val="00642F3C"/>
    <w:rsid w:val="006500B7"/>
    <w:rsid w:val="00653578"/>
    <w:rsid w:val="006620FC"/>
    <w:rsid w:val="0066243E"/>
    <w:rsid w:val="006665EB"/>
    <w:rsid w:val="00671012"/>
    <w:rsid w:val="00673CF4"/>
    <w:rsid w:val="0067720C"/>
    <w:rsid w:val="006825EE"/>
    <w:rsid w:val="00682C6C"/>
    <w:rsid w:val="00682E66"/>
    <w:rsid w:val="006869B2"/>
    <w:rsid w:val="00693B13"/>
    <w:rsid w:val="006B3E12"/>
    <w:rsid w:val="006B4ED4"/>
    <w:rsid w:val="006B7945"/>
    <w:rsid w:val="006D259D"/>
    <w:rsid w:val="006D46EA"/>
    <w:rsid w:val="006D644A"/>
    <w:rsid w:val="006E0706"/>
    <w:rsid w:val="006E40AA"/>
    <w:rsid w:val="0071076D"/>
    <w:rsid w:val="0071539D"/>
    <w:rsid w:val="00716999"/>
    <w:rsid w:val="00721848"/>
    <w:rsid w:val="00721FA6"/>
    <w:rsid w:val="0072212F"/>
    <w:rsid w:val="00737B65"/>
    <w:rsid w:val="00745C9B"/>
    <w:rsid w:val="00746224"/>
    <w:rsid w:val="00747ECD"/>
    <w:rsid w:val="007507C6"/>
    <w:rsid w:val="007513D4"/>
    <w:rsid w:val="00756E32"/>
    <w:rsid w:val="00757DC2"/>
    <w:rsid w:val="007628E2"/>
    <w:rsid w:val="0076759A"/>
    <w:rsid w:val="00770DB3"/>
    <w:rsid w:val="00772943"/>
    <w:rsid w:val="00783B65"/>
    <w:rsid w:val="00786FAA"/>
    <w:rsid w:val="00794491"/>
    <w:rsid w:val="007A2650"/>
    <w:rsid w:val="007B0A33"/>
    <w:rsid w:val="007B174E"/>
    <w:rsid w:val="007B67D6"/>
    <w:rsid w:val="007C29AA"/>
    <w:rsid w:val="007C4929"/>
    <w:rsid w:val="007D2C6D"/>
    <w:rsid w:val="007D2EDE"/>
    <w:rsid w:val="007E4A5D"/>
    <w:rsid w:val="007E7CA5"/>
    <w:rsid w:val="007F1C90"/>
    <w:rsid w:val="007F1EE3"/>
    <w:rsid w:val="007F6017"/>
    <w:rsid w:val="00801C2F"/>
    <w:rsid w:val="00815DAE"/>
    <w:rsid w:val="00822EB3"/>
    <w:rsid w:val="0082622E"/>
    <w:rsid w:val="00826C62"/>
    <w:rsid w:val="00827767"/>
    <w:rsid w:val="00831E2F"/>
    <w:rsid w:val="00832F39"/>
    <w:rsid w:val="008402CA"/>
    <w:rsid w:val="00843D54"/>
    <w:rsid w:val="00844355"/>
    <w:rsid w:val="00853E9E"/>
    <w:rsid w:val="0085514C"/>
    <w:rsid w:val="00855234"/>
    <w:rsid w:val="008556A3"/>
    <w:rsid w:val="008562A1"/>
    <w:rsid w:val="00857211"/>
    <w:rsid w:val="00865176"/>
    <w:rsid w:val="008724AA"/>
    <w:rsid w:val="0087680E"/>
    <w:rsid w:val="00877A4F"/>
    <w:rsid w:val="008819D7"/>
    <w:rsid w:val="00882945"/>
    <w:rsid w:val="008A4A9B"/>
    <w:rsid w:val="008A52B7"/>
    <w:rsid w:val="008A6CE4"/>
    <w:rsid w:val="008B2F5F"/>
    <w:rsid w:val="008B3CB5"/>
    <w:rsid w:val="008B520A"/>
    <w:rsid w:val="008B5351"/>
    <w:rsid w:val="008B57D6"/>
    <w:rsid w:val="008B65FE"/>
    <w:rsid w:val="008C404A"/>
    <w:rsid w:val="008C6574"/>
    <w:rsid w:val="008C74C8"/>
    <w:rsid w:val="008C766C"/>
    <w:rsid w:val="008D21FC"/>
    <w:rsid w:val="008D6069"/>
    <w:rsid w:val="008E150E"/>
    <w:rsid w:val="008E2585"/>
    <w:rsid w:val="008E3140"/>
    <w:rsid w:val="008E49E2"/>
    <w:rsid w:val="008F308C"/>
    <w:rsid w:val="00903072"/>
    <w:rsid w:val="00914397"/>
    <w:rsid w:val="009158AE"/>
    <w:rsid w:val="00921366"/>
    <w:rsid w:val="009218F7"/>
    <w:rsid w:val="00930268"/>
    <w:rsid w:val="00935564"/>
    <w:rsid w:val="00941E4A"/>
    <w:rsid w:val="0094564C"/>
    <w:rsid w:val="009525C5"/>
    <w:rsid w:val="00957690"/>
    <w:rsid w:val="00963628"/>
    <w:rsid w:val="00972C6C"/>
    <w:rsid w:val="0097565D"/>
    <w:rsid w:val="00984EDE"/>
    <w:rsid w:val="0098771D"/>
    <w:rsid w:val="00992C2B"/>
    <w:rsid w:val="00994D76"/>
    <w:rsid w:val="00995192"/>
    <w:rsid w:val="00996140"/>
    <w:rsid w:val="00997D84"/>
    <w:rsid w:val="009A594C"/>
    <w:rsid w:val="009A7278"/>
    <w:rsid w:val="009B0D6B"/>
    <w:rsid w:val="009B35D1"/>
    <w:rsid w:val="009B5E13"/>
    <w:rsid w:val="009C25DA"/>
    <w:rsid w:val="009C69CD"/>
    <w:rsid w:val="009C6DDA"/>
    <w:rsid w:val="009D0585"/>
    <w:rsid w:val="009D7B3F"/>
    <w:rsid w:val="009E7332"/>
    <w:rsid w:val="009F0BB6"/>
    <w:rsid w:val="00A02B17"/>
    <w:rsid w:val="00A037EE"/>
    <w:rsid w:val="00A06841"/>
    <w:rsid w:val="00A07F35"/>
    <w:rsid w:val="00A104D9"/>
    <w:rsid w:val="00A126BF"/>
    <w:rsid w:val="00A13967"/>
    <w:rsid w:val="00A1445A"/>
    <w:rsid w:val="00A15608"/>
    <w:rsid w:val="00A21024"/>
    <w:rsid w:val="00A247EA"/>
    <w:rsid w:val="00A27BCD"/>
    <w:rsid w:val="00A316ED"/>
    <w:rsid w:val="00A35E4F"/>
    <w:rsid w:val="00A461DB"/>
    <w:rsid w:val="00A4643F"/>
    <w:rsid w:val="00A503DE"/>
    <w:rsid w:val="00A54B9B"/>
    <w:rsid w:val="00A6052A"/>
    <w:rsid w:val="00A607F1"/>
    <w:rsid w:val="00A76FD9"/>
    <w:rsid w:val="00A770BB"/>
    <w:rsid w:val="00A837D3"/>
    <w:rsid w:val="00A85173"/>
    <w:rsid w:val="00A8545D"/>
    <w:rsid w:val="00A87A11"/>
    <w:rsid w:val="00A904E1"/>
    <w:rsid w:val="00A91B38"/>
    <w:rsid w:val="00A9381C"/>
    <w:rsid w:val="00A95EE2"/>
    <w:rsid w:val="00A9670B"/>
    <w:rsid w:val="00A9735D"/>
    <w:rsid w:val="00A97552"/>
    <w:rsid w:val="00AA1B28"/>
    <w:rsid w:val="00AB0A57"/>
    <w:rsid w:val="00AC1234"/>
    <w:rsid w:val="00AC48AF"/>
    <w:rsid w:val="00AC4C95"/>
    <w:rsid w:val="00AD0D1C"/>
    <w:rsid w:val="00AD4A01"/>
    <w:rsid w:val="00AD4AE3"/>
    <w:rsid w:val="00AE2C27"/>
    <w:rsid w:val="00AF51BD"/>
    <w:rsid w:val="00B01CD7"/>
    <w:rsid w:val="00B01E09"/>
    <w:rsid w:val="00B02177"/>
    <w:rsid w:val="00B02653"/>
    <w:rsid w:val="00B032A7"/>
    <w:rsid w:val="00B06F35"/>
    <w:rsid w:val="00B17D9F"/>
    <w:rsid w:val="00B20B0B"/>
    <w:rsid w:val="00B309CA"/>
    <w:rsid w:val="00B318B0"/>
    <w:rsid w:val="00B345D4"/>
    <w:rsid w:val="00B346E9"/>
    <w:rsid w:val="00B353EC"/>
    <w:rsid w:val="00B3692C"/>
    <w:rsid w:val="00B371D1"/>
    <w:rsid w:val="00B44C74"/>
    <w:rsid w:val="00B45F15"/>
    <w:rsid w:val="00B500A6"/>
    <w:rsid w:val="00B507E0"/>
    <w:rsid w:val="00B533D2"/>
    <w:rsid w:val="00B54543"/>
    <w:rsid w:val="00B6057F"/>
    <w:rsid w:val="00B6221E"/>
    <w:rsid w:val="00B644BA"/>
    <w:rsid w:val="00B7132D"/>
    <w:rsid w:val="00B71FE8"/>
    <w:rsid w:val="00B7546B"/>
    <w:rsid w:val="00B8263B"/>
    <w:rsid w:val="00B862A1"/>
    <w:rsid w:val="00B8649A"/>
    <w:rsid w:val="00B914C9"/>
    <w:rsid w:val="00BA15FE"/>
    <w:rsid w:val="00BA1E07"/>
    <w:rsid w:val="00BA2B79"/>
    <w:rsid w:val="00BB0DAA"/>
    <w:rsid w:val="00BB3FE8"/>
    <w:rsid w:val="00BB4050"/>
    <w:rsid w:val="00BC565E"/>
    <w:rsid w:val="00BD076A"/>
    <w:rsid w:val="00BD1445"/>
    <w:rsid w:val="00BD1E82"/>
    <w:rsid w:val="00BD352F"/>
    <w:rsid w:val="00BE0D81"/>
    <w:rsid w:val="00BE6F81"/>
    <w:rsid w:val="00BE757C"/>
    <w:rsid w:val="00BF2E43"/>
    <w:rsid w:val="00BF3E42"/>
    <w:rsid w:val="00C05356"/>
    <w:rsid w:val="00C06E9E"/>
    <w:rsid w:val="00C11DAB"/>
    <w:rsid w:val="00C11DC3"/>
    <w:rsid w:val="00C125F5"/>
    <w:rsid w:val="00C12D8A"/>
    <w:rsid w:val="00C13B8C"/>
    <w:rsid w:val="00C17C0A"/>
    <w:rsid w:val="00C34F9B"/>
    <w:rsid w:val="00C4178E"/>
    <w:rsid w:val="00C42C5B"/>
    <w:rsid w:val="00C4413B"/>
    <w:rsid w:val="00C62233"/>
    <w:rsid w:val="00C64C5E"/>
    <w:rsid w:val="00C65F74"/>
    <w:rsid w:val="00C67451"/>
    <w:rsid w:val="00C864C8"/>
    <w:rsid w:val="00C86F51"/>
    <w:rsid w:val="00C909D0"/>
    <w:rsid w:val="00C94939"/>
    <w:rsid w:val="00C96E15"/>
    <w:rsid w:val="00CA3D09"/>
    <w:rsid w:val="00CA65F1"/>
    <w:rsid w:val="00CB156C"/>
    <w:rsid w:val="00CE024D"/>
    <w:rsid w:val="00CE1307"/>
    <w:rsid w:val="00CE3CE7"/>
    <w:rsid w:val="00CF18D2"/>
    <w:rsid w:val="00CF61F7"/>
    <w:rsid w:val="00CF6D68"/>
    <w:rsid w:val="00D00728"/>
    <w:rsid w:val="00D02610"/>
    <w:rsid w:val="00D06148"/>
    <w:rsid w:val="00D06785"/>
    <w:rsid w:val="00D212E7"/>
    <w:rsid w:val="00D22951"/>
    <w:rsid w:val="00D26FB8"/>
    <w:rsid w:val="00D274FF"/>
    <w:rsid w:val="00D32CFD"/>
    <w:rsid w:val="00D4154D"/>
    <w:rsid w:val="00D456FF"/>
    <w:rsid w:val="00D45FE3"/>
    <w:rsid w:val="00D47FF8"/>
    <w:rsid w:val="00D5115B"/>
    <w:rsid w:val="00D51A9E"/>
    <w:rsid w:val="00D53AC1"/>
    <w:rsid w:val="00D55860"/>
    <w:rsid w:val="00D5661A"/>
    <w:rsid w:val="00D6394B"/>
    <w:rsid w:val="00D72E9E"/>
    <w:rsid w:val="00D733DB"/>
    <w:rsid w:val="00D74EB2"/>
    <w:rsid w:val="00D8038E"/>
    <w:rsid w:val="00D83F61"/>
    <w:rsid w:val="00D84DDE"/>
    <w:rsid w:val="00D85A3E"/>
    <w:rsid w:val="00D90177"/>
    <w:rsid w:val="00D9293C"/>
    <w:rsid w:val="00D93ABA"/>
    <w:rsid w:val="00D95A12"/>
    <w:rsid w:val="00D97A52"/>
    <w:rsid w:val="00DA2A66"/>
    <w:rsid w:val="00DA33F8"/>
    <w:rsid w:val="00DB117D"/>
    <w:rsid w:val="00DB2CF3"/>
    <w:rsid w:val="00DB3823"/>
    <w:rsid w:val="00DB785C"/>
    <w:rsid w:val="00DB7A84"/>
    <w:rsid w:val="00DC43F9"/>
    <w:rsid w:val="00DD5FA6"/>
    <w:rsid w:val="00DD641B"/>
    <w:rsid w:val="00DE1DB3"/>
    <w:rsid w:val="00DE57CC"/>
    <w:rsid w:val="00DE6B18"/>
    <w:rsid w:val="00DF3FAB"/>
    <w:rsid w:val="00DF42BB"/>
    <w:rsid w:val="00E018E0"/>
    <w:rsid w:val="00E026C3"/>
    <w:rsid w:val="00E03086"/>
    <w:rsid w:val="00E12BBD"/>
    <w:rsid w:val="00E15E44"/>
    <w:rsid w:val="00E17778"/>
    <w:rsid w:val="00E234BC"/>
    <w:rsid w:val="00E3193A"/>
    <w:rsid w:val="00E3338B"/>
    <w:rsid w:val="00E3385D"/>
    <w:rsid w:val="00E349E2"/>
    <w:rsid w:val="00E3582F"/>
    <w:rsid w:val="00E37B7B"/>
    <w:rsid w:val="00E4331D"/>
    <w:rsid w:val="00E476EB"/>
    <w:rsid w:val="00E47857"/>
    <w:rsid w:val="00E555B7"/>
    <w:rsid w:val="00E55D72"/>
    <w:rsid w:val="00E56831"/>
    <w:rsid w:val="00E60823"/>
    <w:rsid w:val="00E61EDA"/>
    <w:rsid w:val="00E64619"/>
    <w:rsid w:val="00E756D7"/>
    <w:rsid w:val="00E82EF7"/>
    <w:rsid w:val="00E845D2"/>
    <w:rsid w:val="00E846A2"/>
    <w:rsid w:val="00E86586"/>
    <w:rsid w:val="00E905A8"/>
    <w:rsid w:val="00E93F9F"/>
    <w:rsid w:val="00E96117"/>
    <w:rsid w:val="00E9641B"/>
    <w:rsid w:val="00EA578C"/>
    <w:rsid w:val="00EA7A2D"/>
    <w:rsid w:val="00EA7D2B"/>
    <w:rsid w:val="00EB0250"/>
    <w:rsid w:val="00EB55CF"/>
    <w:rsid w:val="00EC09E2"/>
    <w:rsid w:val="00EC0CB6"/>
    <w:rsid w:val="00EC3098"/>
    <w:rsid w:val="00EC4ABD"/>
    <w:rsid w:val="00EC4F11"/>
    <w:rsid w:val="00EC5242"/>
    <w:rsid w:val="00ED176F"/>
    <w:rsid w:val="00ED5237"/>
    <w:rsid w:val="00ED55E6"/>
    <w:rsid w:val="00EE1449"/>
    <w:rsid w:val="00EF2567"/>
    <w:rsid w:val="00EF3033"/>
    <w:rsid w:val="00EF401D"/>
    <w:rsid w:val="00EF7115"/>
    <w:rsid w:val="00F005D3"/>
    <w:rsid w:val="00F10515"/>
    <w:rsid w:val="00F1167A"/>
    <w:rsid w:val="00F13131"/>
    <w:rsid w:val="00F21037"/>
    <w:rsid w:val="00F273B4"/>
    <w:rsid w:val="00F2741C"/>
    <w:rsid w:val="00F403A3"/>
    <w:rsid w:val="00F467BD"/>
    <w:rsid w:val="00F60E95"/>
    <w:rsid w:val="00F61C45"/>
    <w:rsid w:val="00F63E10"/>
    <w:rsid w:val="00F64226"/>
    <w:rsid w:val="00F64C59"/>
    <w:rsid w:val="00F6579C"/>
    <w:rsid w:val="00F6782A"/>
    <w:rsid w:val="00F72183"/>
    <w:rsid w:val="00F74BFA"/>
    <w:rsid w:val="00F8184C"/>
    <w:rsid w:val="00F8527D"/>
    <w:rsid w:val="00F86813"/>
    <w:rsid w:val="00F92039"/>
    <w:rsid w:val="00FA50FD"/>
    <w:rsid w:val="00FA5BE6"/>
    <w:rsid w:val="00FA68EB"/>
    <w:rsid w:val="00FB141A"/>
    <w:rsid w:val="00FB56EA"/>
    <w:rsid w:val="00FD2DB3"/>
    <w:rsid w:val="00FD33F3"/>
    <w:rsid w:val="00FD6F03"/>
    <w:rsid w:val="00FE0248"/>
    <w:rsid w:val="00FE2566"/>
    <w:rsid w:val="00FE671E"/>
    <w:rsid w:val="00FF3783"/>
    <w:rsid w:val="00FF58A8"/>
    <w:rsid w:val="00FF5D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DB3"/>
    <w:rPr>
      <w:sz w:val="20"/>
      <w:szCs w:val="20"/>
    </w:rPr>
  </w:style>
  <w:style w:type="paragraph" w:styleId="1">
    <w:name w:val="heading 1"/>
    <w:basedOn w:val="a"/>
    <w:next w:val="a"/>
    <w:link w:val="10"/>
    <w:uiPriority w:val="99"/>
    <w:qFormat/>
    <w:rsid w:val="008819D7"/>
    <w:pPr>
      <w:keepNext/>
      <w:ind w:firstLine="5797"/>
      <w:outlineLvl w:val="0"/>
    </w:pPr>
    <w:rPr>
      <w:rFonts w:ascii="Cambria" w:hAnsi="Cambria" w:cs="Cambria"/>
      <w:b/>
      <w:bCs/>
      <w:kern w:val="32"/>
      <w:sz w:val="32"/>
      <w:szCs w:val="32"/>
    </w:rPr>
  </w:style>
  <w:style w:type="paragraph" w:styleId="3">
    <w:name w:val="heading 3"/>
    <w:basedOn w:val="a"/>
    <w:next w:val="a"/>
    <w:link w:val="30"/>
    <w:uiPriority w:val="99"/>
    <w:qFormat/>
    <w:rsid w:val="00D95A12"/>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044AAD"/>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7720C"/>
    <w:rPr>
      <w:rFonts w:ascii="Cambria" w:hAnsi="Cambria" w:cs="Cambria"/>
      <w:b/>
      <w:bCs/>
      <w:kern w:val="32"/>
      <w:sz w:val="32"/>
      <w:szCs w:val="32"/>
    </w:rPr>
  </w:style>
  <w:style w:type="character" w:customStyle="1" w:styleId="30">
    <w:name w:val="Заголовок 3 Знак"/>
    <w:basedOn w:val="a0"/>
    <w:link w:val="3"/>
    <w:uiPriority w:val="99"/>
    <w:semiHidden/>
    <w:locked/>
    <w:rsid w:val="0067720C"/>
    <w:rPr>
      <w:rFonts w:ascii="Cambria" w:hAnsi="Cambria" w:cs="Cambria"/>
      <w:b/>
      <w:bCs/>
      <w:sz w:val="26"/>
      <w:szCs w:val="26"/>
    </w:rPr>
  </w:style>
  <w:style w:type="character" w:customStyle="1" w:styleId="40">
    <w:name w:val="Заголовок 4 Знак"/>
    <w:basedOn w:val="a0"/>
    <w:link w:val="4"/>
    <w:uiPriority w:val="99"/>
    <w:semiHidden/>
    <w:locked/>
    <w:rsid w:val="0067720C"/>
    <w:rPr>
      <w:rFonts w:ascii="Calibri" w:hAnsi="Calibri" w:cs="Calibri"/>
      <w:b/>
      <w:bCs/>
      <w:sz w:val="28"/>
      <w:szCs w:val="28"/>
    </w:rPr>
  </w:style>
  <w:style w:type="paragraph" w:styleId="2">
    <w:name w:val="Body Text Indent 2"/>
    <w:basedOn w:val="a"/>
    <w:link w:val="20"/>
    <w:uiPriority w:val="99"/>
    <w:rsid w:val="004E2A25"/>
    <w:pPr>
      <w:ind w:firstLine="935"/>
      <w:jc w:val="both"/>
    </w:pPr>
  </w:style>
  <w:style w:type="character" w:customStyle="1" w:styleId="20">
    <w:name w:val="Основной текст с отступом 2 Знак"/>
    <w:basedOn w:val="a0"/>
    <w:link w:val="2"/>
    <w:uiPriority w:val="99"/>
    <w:semiHidden/>
    <w:locked/>
    <w:rsid w:val="0067720C"/>
    <w:rPr>
      <w:sz w:val="20"/>
      <w:szCs w:val="20"/>
    </w:rPr>
  </w:style>
  <w:style w:type="paragraph" w:styleId="a3">
    <w:name w:val="Body Text"/>
    <w:basedOn w:val="a"/>
    <w:link w:val="a4"/>
    <w:uiPriority w:val="99"/>
    <w:rsid w:val="00346DC3"/>
    <w:pPr>
      <w:spacing w:after="120"/>
    </w:pPr>
  </w:style>
  <w:style w:type="character" w:customStyle="1" w:styleId="a4">
    <w:name w:val="Основной текст Знак"/>
    <w:basedOn w:val="a0"/>
    <w:link w:val="a3"/>
    <w:uiPriority w:val="99"/>
    <w:semiHidden/>
    <w:locked/>
    <w:rsid w:val="0067720C"/>
    <w:rPr>
      <w:sz w:val="20"/>
      <w:szCs w:val="20"/>
    </w:rPr>
  </w:style>
  <w:style w:type="paragraph" w:styleId="21">
    <w:name w:val="Body Text 2"/>
    <w:basedOn w:val="a"/>
    <w:link w:val="22"/>
    <w:uiPriority w:val="99"/>
    <w:rsid w:val="00346DC3"/>
    <w:pPr>
      <w:spacing w:after="120" w:line="480" w:lineRule="auto"/>
    </w:pPr>
  </w:style>
  <w:style w:type="character" w:customStyle="1" w:styleId="22">
    <w:name w:val="Основной текст 2 Знак"/>
    <w:basedOn w:val="a0"/>
    <w:link w:val="21"/>
    <w:uiPriority w:val="99"/>
    <w:semiHidden/>
    <w:locked/>
    <w:rsid w:val="0067720C"/>
    <w:rPr>
      <w:sz w:val="20"/>
      <w:szCs w:val="20"/>
    </w:rPr>
  </w:style>
  <w:style w:type="paragraph" w:styleId="a5">
    <w:name w:val="Body Text Indent"/>
    <w:basedOn w:val="a"/>
    <w:link w:val="a6"/>
    <w:uiPriority w:val="99"/>
    <w:rsid w:val="008819D7"/>
    <w:pPr>
      <w:spacing w:after="120"/>
      <w:ind w:left="283"/>
    </w:pPr>
  </w:style>
  <w:style w:type="character" w:customStyle="1" w:styleId="a6">
    <w:name w:val="Основной текст с отступом Знак"/>
    <w:basedOn w:val="a0"/>
    <w:link w:val="a5"/>
    <w:uiPriority w:val="99"/>
    <w:semiHidden/>
    <w:locked/>
    <w:rsid w:val="0067720C"/>
    <w:rPr>
      <w:sz w:val="20"/>
      <w:szCs w:val="20"/>
    </w:rPr>
  </w:style>
  <w:style w:type="paragraph" w:customStyle="1" w:styleId="11">
    <w:name w:val="Обычный1"/>
    <w:uiPriority w:val="99"/>
    <w:rsid w:val="00E96117"/>
    <w:pPr>
      <w:snapToGrid w:val="0"/>
    </w:pPr>
    <w:rPr>
      <w:sz w:val="28"/>
      <w:szCs w:val="28"/>
    </w:rPr>
  </w:style>
  <w:style w:type="paragraph" w:styleId="31">
    <w:name w:val="Body Text Indent 3"/>
    <w:basedOn w:val="a"/>
    <w:link w:val="32"/>
    <w:uiPriority w:val="99"/>
    <w:rsid w:val="00584A00"/>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67720C"/>
    <w:rPr>
      <w:sz w:val="16"/>
      <w:szCs w:val="16"/>
    </w:rPr>
  </w:style>
  <w:style w:type="paragraph" w:customStyle="1" w:styleId="ConsNormal">
    <w:name w:val="ConsNormal"/>
    <w:uiPriority w:val="99"/>
    <w:rsid w:val="00E234BC"/>
    <w:pPr>
      <w:widowControl w:val="0"/>
      <w:autoSpaceDE w:val="0"/>
      <w:autoSpaceDN w:val="0"/>
      <w:adjustRightInd w:val="0"/>
      <w:ind w:right="19772" w:firstLine="720"/>
    </w:pPr>
    <w:rPr>
      <w:rFonts w:ascii="Arial" w:hAnsi="Arial" w:cs="Arial"/>
      <w:sz w:val="20"/>
      <w:szCs w:val="20"/>
    </w:rPr>
  </w:style>
  <w:style w:type="paragraph" w:customStyle="1" w:styleId="ConsPlusNormal">
    <w:name w:val="ConsPlusNormal"/>
    <w:uiPriority w:val="99"/>
    <w:rsid w:val="00E234BC"/>
    <w:pPr>
      <w:widowControl w:val="0"/>
      <w:autoSpaceDE w:val="0"/>
      <w:autoSpaceDN w:val="0"/>
      <w:adjustRightInd w:val="0"/>
      <w:ind w:firstLine="720"/>
    </w:pPr>
    <w:rPr>
      <w:rFonts w:ascii="Arial" w:hAnsi="Arial" w:cs="Arial"/>
      <w:sz w:val="20"/>
      <w:szCs w:val="20"/>
    </w:rPr>
  </w:style>
  <w:style w:type="character" w:customStyle="1" w:styleId="apple-style-span">
    <w:name w:val="apple-style-span"/>
    <w:basedOn w:val="a0"/>
    <w:uiPriority w:val="99"/>
    <w:rsid w:val="00F8527D"/>
  </w:style>
  <w:style w:type="paragraph" w:customStyle="1" w:styleId="Style2">
    <w:name w:val="Style2"/>
    <w:basedOn w:val="a"/>
    <w:uiPriority w:val="99"/>
    <w:rsid w:val="004031DA"/>
    <w:pPr>
      <w:widowControl w:val="0"/>
      <w:autoSpaceDE w:val="0"/>
      <w:autoSpaceDN w:val="0"/>
      <w:adjustRightInd w:val="0"/>
      <w:spacing w:line="485" w:lineRule="exact"/>
      <w:ind w:firstLine="643"/>
      <w:jc w:val="both"/>
    </w:pPr>
    <w:rPr>
      <w:sz w:val="24"/>
      <w:szCs w:val="24"/>
    </w:rPr>
  </w:style>
  <w:style w:type="paragraph" w:customStyle="1" w:styleId="Style3">
    <w:name w:val="Style3"/>
    <w:basedOn w:val="a"/>
    <w:uiPriority w:val="99"/>
    <w:rsid w:val="004031DA"/>
    <w:pPr>
      <w:widowControl w:val="0"/>
      <w:autoSpaceDE w:val="0"/>
      <w:autoSpaceDN w:val="0"/>
      <w:adjustRightInd w:val="0"/>
      <w:spacing w:line="485" w:lineRule="exact"/>
      <w:ind w:firstLine="466"/>
      <w:jc w:val="both"/>
    </w:pPr>
    <w:rPr>
      <w:sz w:val="24"/>
      <w:szCs w:val="24"/>
    </w:rPr>
  </w:style>
  <w:style w:type="paragraph" w:customStyle="1" w:styleId="Style4">
    <w:name w:val="Style4"/>
    <w:basedOn w:val="a"/>
    <w:uiPriority w:val="99"/>
    <w:rsid w:val="004031DA"/>
    <w:pPr>
      <w:widowControl w:val="0"/>
      <w:autoSpaceDE w:val="0"/>
      <w:autoSpaceDN w:val="0"/>
      <w:adjustRightInd w:val="0"/>
      <w:spacing w:line="482" w:lineRule="exact"/>
      <w:ind w:firstLine="552"/>
      <w:jc w:val="both"/>
    </w:pPr>
    <w:rPr>
      <w:sz w:val="24"/>
      <w:szCs w:val="24"/>
    </w:rPr>
  </w:style>
  <w:style w:type="paragraph" w:customStyle="1" w:styleId="Style5">
    <w:name w:val="Style5"/>
    <w:basedOn w:val="a"/>
    <w:uiPriority w:val="99"/>
    <w:rsid w:val="004031DA"/>
    <w:pPr>
      <w:widowControl w:val="0"/>
      <w:autoSpaceDE w:val="0"/>
      <w:autoSpaceDN w:val="0"/>
      <w:adjustRightInd w:val="0"/>
      <w:spacing w:line="480" w:lineRule="exact"/>
      <w:jc w:val="right"/>
    </w:pPr>
    <w:rPr>
      <w:sz w:val="24"/>
      <w:szCs w:val="24"/>
    </w:rPr>
  </w:style>
  <w:style w:type="character" w:customStyle="1" w:styleId="FontStyle12">
    <w:name w:val="Font Style12"/>
    <w:uiPriority w:val="99"/>
    <w:rsid w:val="004031DA"/>
    <w:rPr>
      <w:rFonts w:ascii="Times New Roman" w:hAnsi="Times New Roman" w:cs="Times New Roman"/>
      <w:sz w:val="26"/>
      <w:szCs w:val="26"/>
    </w:rPr>
  </w:style>
  <w:style w:type="paragraph" w:customStyle="1" w:styleId="BlockQuotation">
    <w:name w:val="Block Quotation"/>
    <w:basedOn w:val="a"/>
    <w:uiPriority w:val="99"/>
    <w:rsid w:val="00D95A12"/>
    <w:pPr>
      <w:widowControl w:val="0"/>
      <w:overflowPunct w:val="0"/>
      <w:autoSpaceDE w:val="0"/>
      <w:autoSpaceDN w:val="0"/>
      <w:adjustRightInd w:val="0"/>
      <w:ind w:left="567" w:right="-2" w:firstLine="851"/>
      <w:jc w:val="both"/>
    </w:pPr>
    <w:rPr>
      <w:sz w:val="28"/>
      <w:szCs w:val="28"/>
    </w:rPr>
  </w:style>
  <w:style w:type="character" w:styleId="a7">
    <w:name w:val="Hyperlink"/>
    <w:basedOn w:val="a0"/>
    <w:uiPriority w:val="99"/>
    <w:rsid w:val="00FF5D2F"/>
    <w:rPr>
      <w:color w:val="0000FF"/>
      <w:u w:val="single"/>
    </w:rPr>
  </w:style>
  <w:style w:type="paragraph" w:customStyle="1" w:styleId="a8">
    <w:name w:val="Знак Знак Знак Знак"/>
    <w:basedOn w:val="a"/>
    <w:autoRedefine/>
    <w:uiPriority w:val="99"/>
    <w:rsid w:val="00FF5D2F"/>
    <w:pPr>
      <w:spacing w:after="160" w:line="240" w:lineRule="exact"/>
    </w:pPr>
    <w:rPr>
      <w:rFonts w:eastAsia="SimSun"/>
      <w:b/>
      <w:bCs/>
      <w:sz w:val="28"/>
      <w:szCs w:val="28"/>
      <w:lang w:val="en-US" w:eastAsia="en-US"/>
    </w:rPr>
  </w:style>
  <w:style w:type="character" w:customStyle="1" w:styleId="23">
    <w:name w:val="Основной текст (2)_"/>
    <w:link w:val="24"/>
    <w:uiPriority w:val="99"/>
    <w:locked/>
    <w:rsid w:val="00403A09"/>
    <w:rPr>
      <w:sz w:val="23"/>
      <w:szCs w:val="23"/>
      <w:shd w:val="clear" w:color="auto" w:fill="FFFFFF"/>
    </w:rPr>
  </w:style>
  <w:style w:type="character" w:customStyle="1" w:styleId="a9">
    <w:name w:val="Основной текст_"/>
    <w:link w:val="12"/>
    <w:uiPriority w:val="99"/>
    <w:locked/>
    <w:rsid w:val="00403A09"/>
    <w:rPr>
      <w:b/>
      <w:bCs/>
      <w:sz w:val="23"/>
      <w:szCs w:val="23"/>
      <w:shd w:val="clear" w:color="auto" w:fill="FFFFFF"/>
    </w:rPr>
  </w:style>
  <w:style w:type="character" w:customStyle="1" w:styleId="aa">
    <w:name w:val="Основной текст + Не полужирный"/>
    <w:aliases w:val="Курсив"/>
    <w:uiPriority w:val="99"/>
    <w:rsid w:val="00403A09"/>
    <w:rPr>
      <w:rFonts w:ascii="Times New Roman" w:hAnsi="Times New Roman" w:cs="Times New Roman"/>
      <w:b/>
      <w:bCs/>
      <w:i/>
      <w:iCs/>
      <w:color w:val="000000"/>
      <w:spacing w:val="0"/>
      <w:w w:val="100"/>
      <w:position w:val="0"/>
      <w:sz w:val="23"/>
      <w:szCs w:val="23"/>
      <w:u w:val="none"/>
      <w:lang w:val="ru-RU" w:eastAsia="ru-RU"/>
    </w:rPr>
  </w:style>
  <w:style w:type="character" w:customStyle="1" w:styleId="33">
    <w:name w:val="Основной текст (3)_"/>
    <w:link w:val="34"/>
    <w:uiPriority w:val="99"/>
    <w:locked/>
    <w:rsid w:val="00403A09"/>
    <w:rPr>
      <w:i/>
      <w:iCs/>
      <w:sz w:val="23"/>
      <w:szCs w:val="23"/>
      <w:shd w:val="clear" w:color="auto" w:fill="FFFFFF"/>
    </w:rPr>
  </w:style>
  <w:style w:type="character" w:customStyle="1" w:styleId="13">
    <w:name w:val="Основной текст + Не полужирный1"/>
    <w:uiPriority w:val="99"/>
    <w:rsid w:val="00403A09"/>
    <w:rPr>
      <w:rFonts w:ascii="Times New Roman" w:hAnsi="Times New Roman" w:cs="Times New Roman"/>
      <w:b/>
      <w:bCs/>
      <w:color w:val="000000"/>
      <w:spacing w:val="0"/>
      <w:w w:val="100"/>
      <w:position w:val="0"/>
      <w:sz w:val="23"/>
      <w:szCs w:val="23"/>
      <w:u w:val="none"/>
      <w:lang w:val="ru-RU" w:eastAsia="ru-RU"/>
    </w:rPr>
  </w:style>
  <w:style w:type="paragraph" w:customStyle="1" w:styleId="24">
    <w:name w:val="Основной текст (2)"/>
    <w:basedOn w:val="a"/>
    <w:link w:val="23"/>
    <w:uiPriority w:val="99"/>
    <w:rsid w:val="00403A09"/>
    <w:pPr>
      <w:widowControl w:val="0"/>
      <w:shd w:val="clear" w:color="auto" w:fill="FFFFFF"/>
      <w:spacing w:after="540" w:line="240" w:lineRule="atLeast"/>
      <w:jc w:val="right"/>
    </w:pPr>
    <w:rPr>
      <w:sz w:val="23"/>
      <w:szCs w:val="23"/>
    </w:rPr>
  </w:style>
  <w:style w:type="paragraph" w:customStyle="1" w:styleId="12">
    <w:name w:val="Основной текст1"/>
    <w:basedOn w:val="a"/>
    <w:link w:val="a9"/>
    <w:uiPriority w:val="99"/>
    <w:rsid w:val="00403A09"/>
    <w:pPr>
      <w:widowControl w:val="0"/>
      <w:shd w:val="clear" w:color="auto" w:fill="FFFFFF"/>
      <w:spacing w:before="540" w:after="420" w:line="240" w:lineRule="atLeast"/>
      <w:jc w:val="both"/>
    </w:pPr>
    <w:rPr>
      <w:b/>
      <w:bCs/>
      <w:sz w:val="23"/>
      <w:szCs w:val="23"/>
    </w:rPr>
  </w:style>
  <w:style w:type="paragraph" w:customStyle="1" w:styleId="34">
    <w:name w:val="Основной текст (3)"/>
    <w:basedOn w:val="a"/>
    <w:link w:val="33"/>
    <w:uiPriority w:val="99"/>
    <w:rsid w:val="00403A09"/>
    <w:pPr>
      <w:widowControl w:val="0"/>
      <w:shd w:val="clear" w:color="auto" w:fill="FFFFFF"/>
      <w:spacing w:before="420" w:after="300" w:line="240" w:lineRule="atLeast"/>
      <w:jc w:val="center"/>
    </w:pPr>
    <w:rPr>
      <w:i/>
      <w:iCs/>
      <w:sz w:val="23"/>
      <w:szCs w:val="23"/>
    </w:rPr>
  </w:style>
  <w:style w:type="paragraph" w:styleId="ab">
    <w:name w:val="List Paragraph"/>
    <w:basedOn w:val="a"/>
    <w:uiPriority w:val="99"/>
    <w:qFormat/>
    <w:rsid w:val="00006AB3"/>
    <w:pPr>
      <w:spacing w:after="200" w:line="276" w:lineRule="auto"/>
      <w:ind w:left="720"/>
    </w:pPr>
    <w:rPr>
      <w:rFonts w:ascii="Calibri" w:hAnsi="Calibri" w:cs="Calibri"/>
      <w:sz w:val="22"/>
      <w:szCs w:val="22"/>
    </w:rPr>
  </w:style>
  <w:style w:type="table" w:styleId="ac">
    <w:name w:val="Table Grid"/>
    <w:basedOn w:val="a1"/>
    <w:uiPriority w:val="99"/>
    <w:rsid w:val="000679ED"/>
    <w:rPr>
      <w:rFonts w:ascii="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8">
    <w:name w:val="Style8"/>
    <w:basedOn w:val="a"/>
    <w:uiPriority w:val="99"/>
    <w:rsid w:val="00181744"/>
    <w:pPr>
      <w:widowControl w:val="0"/>
      <w:autoSpaceDE w:val="0"/>
      <w:autoSpaceDN w:val="0"/>
      <w:adjustRightInd w:val="0"/>
      <w:spacing w:line="192" w:lineRule="exact"/>
      <w:ind w:firstLine="250"/>
      <w:jc w:val="both"/>
    </w:pPr>
    <w:rPr>
      <w:sz w:val="24"/>
      <w:szCs w:val="24"/>
    </w:rPr>
  </w:style>
  <w:style w:type="character" w:customStyle="1" w:styleId="FontStyle13">
    <w:name w:val="Font Style13"/>
    <w:uiPriority w:val="99"/>
    <w:rsid w:val="00181744"/>
    <w:rPr>
      <w:rFonts w:ascii="Times New Roman" w:hAnsi="Times New Roman" w:cs="Times New Roman"/>
      <w:sz w:val="26"/>
      <w:szCs w:val="26"/>
    </w:rPr>
  </w:style>
  <w:style w:type="character" w:customStyle="1" w:styleId="FontStyle16">
    <w:name w:val="Font Style16"/>
    <w:uiPriority w:val="99"/>
    <w:rsid w:val="00181744"/>
    <w:rPr>
      <w:rFonts w:ascii="Times New Roman" w:hAnsi="Times New Roman" w:cs="Times New Roman"/>
      <w:sz w:val="22"/>
      <w:szCs w:val="22"/>
    </w:rPr>
  </w:style>
  <w:style w:type="paragraph" w:customStyle="1" w:styleId="ad">
    <w:name w:val="Знак"/>
    <w:basedOn w:val="a"/>
    <w:uiPriority w:val="99"/>
    <w:rsid w:val="00B862A1"/>
    <w:pPr>
      <w:spacing w:after="160" w:line="240" w:lineRule="exact"/>
      <w:ind w:firstLine="567"/>
      <w:jc w:val="both"/>
    </w:pPr>
    <w:rPr>
      <w:rFonts w:ascii="Verdana" w:hAnsi="Verdana" w:cs="Verdana"/>
      <w:lang w:val="en-US" w:eastAsia="en-US"/>
    </w:rPr>
  </w:style>
  <w:style w:type="paragraph" w:customStyle="1" w:styleId="Style1">
    <w:name w:val="Style1"/>
    <w:basedOn w:val="a"/>
    <w:uiPriority w:val="99"/>
    <w:rsid w:val="00721FA6"/>
    <w:pPr>
      <w:widowControl w:val="0"/>
      <w:autoSpaceDE w:val="0"/>
      <w:autoSpaceDN w:val="0"/>
      <w:adjustRightInd w:val="0"/>
    </w:pPr>
    <w:rPr>
      <w:sz w:val="24"/>
      <w:szCs w:val="24"/>
    </w:rPr>
  </w:style>
  <w:style w:type="character" w:customStyle="1" w:styleId="FontStyle11">
    <w:name w:val="Font Style11"/>
    <w:uiPriority w:val="99"/>
    <w:rsid w:val="00721FA6"/>
    <w:rPr>
      <w:rFonts w:ascii="Times New Roman" w:hAnsi="Times New Roman" w:cs="Times New Roman"/>
      <w:b/>
      <w:bCs/>
      <w:sz w:val="22"/>
      <w:szCs w:val="22"/>
    </w:rPr>
  </w:style>
  <w:style w:type="paragraph" w:styleId="ae">
    <w:name w:val="Normal (Web)"/>
    <w:basedOn w:val="a"/>
    <w:uiPriority w:val="99"/>
    <w:rsid w:val="00B17D9F"/>
    <w:pPr>
      <w:spacing w:before="100" w:beforeAutospacing="1" w:after="100" w:afterAutospacing="1"/>
    </w:pPr>
    <w:rPr>
      <w:sz w:val="24"/>
      <w:szCs w:val="24"/>
    </w:rPr>
  </w:style>
  <w:style w:type="paragraph" w:styleId="af">
    <w:name w:val="Balloon Text"/>
    <w:basedOn w:val="a"/>
    <w:link w:val="af0"/>
    <w:uiPriority w:val="99"/>
    <w:semiHidden/>
    <w:rsid w:val="00C06E9E"/>
    <w:rPr>
      <w:rFonts w:ascii="Tahoma" w:hAnsi="Tahoma" w:cs="Tahoma"/>
      <w:sz w:val="16"/>
      <w:szCs w:val="16"/>
    </w:rPr>
  </w:style>
  <w:style w:type="character" w:customStyle="1" w:styleId="af0">
    <w:name w:val="Текст выноски Знак"/>
    <w:basedOn w:val="a0"/>
    <w:link w:val="af"/>
    <w:uiPriority w:val="99"/>
    <w:semiHidden/>
    <w:locked/>
    <w:rsid w:val="00C06E9E"/>
    <w:rPr>
      <w:rFonts w:ascii="Tahoma" w:hAnsi="Tahoma" w:cs="Tahoma"/>
      <w:sz w:val="16"/>
      <w:szCs w:val="16"/>
    </w:rPr>
  </w:style>
  <w:style w:type="paragraph" w:customStyle="1" w:styleId="Style12">
    <w:name w:val="Style12"/>
    <w:basedOn w:val="a"/>
    <w:uiPriority w:val="99"/>
    <w:rsid w:val="00826C62"/>
    <w:pPr>
      <w:widowControl w:val="0"/>
      <w:autoSpaceDE w:val="0"/>
      <w:autoSpaceDN w:val="0"/>
      <w:adjustRightInd w:val="0"/>
      <w:spacing w:line="326" w:lineRule="exact"/>
      <w:jc w:val="both"/>
    </w:pPr>
    <w:rPr>
      <w:sz w:val="24"/>
      <w:szCs w:val="24"/>
    </w:rPr>
  </w:style>
  <w:style w:type="character" w:styleId="af1">
    <w:name w:val="Strong"/>
    <w:basedOn w:val="a0"/>
    <w:uiPriority w:val="22"/>
    <w:qFormat/>
    <w:locked/>
    <w:rsid w:val="00527B64"/>
    <w:rPr>
      <w:b/>
      <w:bCs/>
    </w:rPr>
  </w:style>
  <w:style w:type="character" w:customStyle="1" w:styleId="apple-converted-space">
    <w:name w:val="apple-converted-space"/>
    <w:basedOn w:val="a0"/>
    <w:rsid w:val="00F61C45"/>
  </w:style>
  <w:style w:type="paragraph" w:styleId="af2">
    <w:name w:val="header"/>
    <w:basedOn w:val="a"/>
    <w:link w:val="af3"/>
    <w:uiPriority w:val="99"/>
    <w:semiHidden/>
    <w:unhideWhenUsed/>
    <w:rsid w:val="002D13AE"/>
    <w:pPr>
      <w:tabs>
        <w:tab w:val="center" w:pos="4677"/>
        <w:tab w:val="right" w:pos="9355"/>
      </w:tabs>
    </w:pPr>
  </w:style>
  <w:style w:type="character" w:customStyle="1" w:styleId="af3">
    <w:name w:val="Верхний колонтитул Знак"/>
    <w:basedOn w:val="a0"/>
    <w:link w:val="af2"/>
    <w:uiPriority w:val="99"/>
    <w:semiHidden/>
    <w:rsid w:val="002D13AE"/>
    <w:rPr>
      <w:sz w:val="20"/>
      <w:szCs w:val="20"/>
    </w:rPr>
  </w:style>
  <w:style w:type="paragraph" w:styleId="af4">
    <w:name w:val="footer"/>
    <w:basedOn w:val="a"/>
    <w:link w:val="af5"/>
    <w:uiPriority w:val="99"/>
    <w:semiHidden/>
    <w:unhideWhenUsed/>
    <w:rsid w:val="002D13AE"/>
    <w:pPr>
      <w:tabs>
        <w:tab w:val="center" w:pos="4677"/>
        <w:tab w:val="right" w:pos="9355"/>
      </w:tabs>
    </w:pPr>
  </w:style>
  <w:style w:type="character" w:customStyle="1" w:styleId="af5">
    <w:name w:val="Нижний колонтитул Знак"/>
    <w:basedOn w:val="a0"/>
    <w:link w:val="af4"/>
    <w:uiPriority w:val="99"/>
    <w:semiHidden/>
    <w:rsid w:val="002D13AE"/>
    <w:rPr>
      <w:sz w:val="20"/>
      <w:szCs w:val="20"/>
    </w:rPr>
  </w:style>
  <w:style w:type="character" w:styleId="af6">
    <w:name w:val="Emphasis"/>
    <w:basedOn w:val="a0"/>
    <w:uiPriority w:val="20"/>
    <w:qFormat/>
    <w:locked/>
    <w:rsid w:val="005A70FA"/>
    <w:rPr>
      <w:i/>
      <w:iCs/>
    </w:rPr>
  </w:style>
</w:styles>
</file>

<file path=word/webSettings.xml><?xml version="1.0" encoding="utf-8"?>
<w:webSettings xmlns:r="http://schemas.openxmlformats.org/officeDocument/2006/relationships" xmlns:w="http://schemas.openxmlformats.org/wordprocessingml/2006/main">
  <w:divs>
    <w:div w:id="34818518">
      <w:bodyDiv w:val="1"/>
      <w:marLeft w:val="0"/>
      <w:marRight w:val="0"/>
      <w:marTop w:val="0"/>
      <w:marBottom w:val="0"/>
      <w:divBdr>
        <w:top w:val="none" w:sz="0" w:space="0" w:color="auto"/>
        <w:left w:val="none" w:sz="0" w:space="0" w:color="auto"/>
        <w:bottom w:val="none" w:sz="0" w:space="0" w:color="auto"/>
        <w:right w:val="none" w:sz="0" w:space="0" w:color="auto"/>
      </w:divBdr>
    </w:div>
    <w:div w:id="648704891">
      <w:bodyDiv w:val="1"/>
      <w:marLeft w:val="0"/>
      <w:marRight w:val="0"/>
      <w:marTop w:val="0"/>
      <w:marBottom w:val="0"/>
      <w:divBdr>
        <w:top w:val="none" w:sz="0" w:space="0" w:color="auto"/>
        <w:left w:val="none" w:sz="0" w:space="0" w:color="auto"/>
        <w:bottom w:val="none" w:sz="0" w:space="0" w:color="auto"/>
        <w:right w:val="none" w:sz="0" w:space="0" w:color="auto"/>
      </w:divBdr>
    </w:div>
    <w:div w:id="1549561104">
      <w:marLeft w:val="0"/>
      <w:marRight w:val="0"/>
      <w:marTop w:val="0"/>
      <w:marBottom w:val="0"/>
      <w:divBdr>
        <w:top w:val="none" w:sz="0" w:space="0" w:color="auto"/>
        <w:left w:val="none" w:sz="0" w:space="0" w:color="auto"/>
        <w:bottom w:val="none" w:sz="0" w:space="0" w:color="auto"/>
        <w:right w:val="none" w:sz="0" w:space="0" w:color="auto"/>
      </w:divBdr>
    </w:div>
    <w:div w:id="1549561105">
      <w:marLeft w:val="0"/>
      <w:marRight w:val="0"/>
      <w:marTop w:val="0"/>
      <w:marBottom w:val="0"/>
      <w:divBdr>
        <w:top w:val="none" w:sz="0" w:space="0" w:color="auto"/>
        <w:left w:val="none" w:sz="0" w:space="0" w:color="auto"/>
        <w:bottom w:val="none" w:sz="0" w:space="0" w:color="auto"/>
        <w:right w:val="none" w:sz="0" w:space="0" w:color="auto"/>
      </w:divBdr>
    </w:div>
    <w:div w:id="1549561106">
      <w:marLeft w:val="0"/>
      <w:marRight w:val="0"/>
      <w:marTop w:val="0"/>
      <w:marBottom w:val="0"/>
      <w:divBdr>
        <w:top w:val="none" w:sz="0" w:space="0" w:color="auto"/>
        <w:left w:val="none" w:sz="0" w:space="0" w:color="auto"/>
        <w:bottom w:val="none" w:sz="0" w:space="0" w:color="auto"/>
        <w:right w:val="none" w:sz="0" w:space="0" w:color="auto"/>
      </w:divBdr>
    </w:div>
    <w:div w:id="1549561107">
      <w:marLeft w:val="0"/>
      <w:marRight w:val="0"/>
      <w:marTop w:val="0"/>
      <w:marBottom w:val="0"/>
      <w:divBdr>
        <w:top w:val="none" w:sz="0" w:space="0" w:color="auto"/>
        <w:left w:val="none" w:sz="0" w:space="0" w:color="auto"/>
        <w:bottom w:val="none" w:sz="0" w:space="0" w:color="auto"/>
        <w:right w:val="none" w:sz="0" w:space="0" w:color="auto"/>
      </w:divBdr>
    </w:div>
    <w:div w:id="1549561108">
      <w:marLeft w:val="0"/>
      <w:marRight w:val="0"/>
      <w:marTop w:val="0"/>
      <w:marBottom w:val="0"/>
      <w:divBdr>
        <w:top w:val="none" w:sz="0" w:space="0" w:color="auto"/>
        <w:left w:val="none" w:sz="0" w:space="0" w:color="auto"/>
        <w:bottom w:val="none" w:sz="0" w:space="0" w:color="auto"/>
        <w:right w:val="none" w:sz="0" w:space="0" w:color="auto"/>
      </w:divBdr>
    </w:div>
    <w:div w:id="1549561109">
      <w:marLeft w:val="0"/>
      <w:marRight w:val="0"/>
      <w:marTop w:val="0"/>
      <w:marBottom w:val="0"/>
      <w:divBdr>
        <w:top w:val="none" w:sz="0" w:space="0" w:color="auto"/>
        <w:left w:val="none" w:sz="0" w:space="0" w:color="auto"/>
        <w:bottom w:val="none" w:sz="0" w:space="0" w:color="auto"/>
        <w:right w:val="none" w:sz="0" w:space="0" w:color="auto"/>
      </w:divBdr>
    </w:div>
    <w:div w:id="1549561110">
      <w:marLeft w:val="0"/>
      <w:marRight w:val="0"/>
      <w:marTop w:val="0"/>
      <w:marBottom w:val="0"/>
      <w:divBdr>
        <w:top w:val="none" w:sz="0" w:space="0" w:color="auto"/>
        <w:left w:val="none" w:sz="0" w:space="0" w:color="auto"/>
        <w:bottom w:val="none" w:sz="0" w:space="0" w:color="auto"/>
        <w:right w:val="none" w:sz="0" w:space="0" w:color="auto"/>
      </w:divBdr>
    </w:div>
    <w:div w:id="1549561111">
      <w:marLeft w:val="0"/>
      <w:marRight w:val="0"/>
      <w:marTop w:val="0"/>
      <w:marBottom w:val="0"/>
      <w:divBdr>
        <w:top w:val="none" w:sz="0" w:space="0" w:color="auto"/>
        <w:left w:val="none" w:sz="0" w:space="0" w:color="auto"/>
        <w:bottom w:val="none" w:sz="0" w:space="0" w:color="auto"/>
        <w:right w:val="none" w:sz="0" w:space="0" w:color="auto"/>
      </w:divBdr>
    </w:div>
    <w:div w:id="1549561112">
      <w:marLeft w:val="0"/>
      <w:marRight w:val="0"/>
      <w:marTop w:val="0"/>
      <w:marBottom w:val="0"/>
      <w:divBdr>
        <w:top w:val="none" w:sz="0" w:space="0" w:color="auto"/>
        <w:left w:val="none" w:sz="0" w:space="0" w:color="auto"/>
        <w:bottom w:val="none" w:sz="0" w:space="0" w:color="auto"/>
        <w:right w:val="none" w:sz="0" w:space="0" w:color="auto"/>
      </w:divBdr>
    </w:div>
    <w:div w:id="1649942778">
      <w:bodyDiv w:val="1"/>
      <w:marLeft w:val="0"/>
      <w:marRight w:val="0"/>
      <w:marTop w:val="0"/>
      <w:marBottom w:val="0"/>
      <w:divBdr>
        <w:top w:val="none" w:sz="0" w:space="0" w:color="auto"/>
        <w:left w:val="none" w:sz="0" w:space="0" w:color="auto"/>
        <w:bottom w:val="none" w:sz="0" w:space="0" w:color="auto"/>
        <w:right w:val="none" w:sz="0" w:space="0" w:color="auto"/>
      </w:divBdr>
    </w:div>
    <w:div w:id="1795173169">
      <w:bodyDiv w:val="1"/>
      <w:marLeft w:val="0"/>
      <w:marRight w:val="0"/>
      <w:marTop w:val="0"/>
      <w:marBottom w:val="0"/>
      <w:divBdr>
        <w:top w:val="none" w:sz="0" w:space="0" w:color="auto"/>
        <w:left w:val="none" w:sz="0" w:space="0" w:color="auto"/>
        <w:bottom w:val="none" w:sz="0" w:space="0" w:color="auto"/>
        <w:right w:val="none" w:sz="0" w:space="0" w:color="auto"/>
      </w:divBdr>
    </w:div>
    <w:div w:id="212533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3061</Words>
  <Characters>17453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1</Company>
  <LinksUpToDate>false</LinksUpToDate>
  <CharactersWithSpaces>20474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1</dc:creator>
  <cp:keywords/>
  <dc:description/>
  <cp:lastModifiedBy>UserPC</cp:lastModifiedBy>
  <cp:revision>2</cp:revision>
  <cp:lastPrinted>2018-01-10T10:22:00Z</cp:lastPrinted>
  <dcterms:created xsi:type="dcterms:W3CDTF">2018-02-14T07:54:00Z</dcterms:created>
  <dcterms:modified xsi:type="dcterms:W3CDTF">2018-02-14T07:54:00Z</dcterms:modified>
</cp:coreProperties>
</file>