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08"/>
        <w:gridCol w:w="5080"/>
      </w:tblGrid>
      <w:tr w:rsidR="004C337A" w:rsidRPr="001645F6" w:rsidTr="00EA57F2">
        <w:tblPrEx>
          <w:tblCellMar>
            <w:top w:w="0" w:type="dxa"/>
            <w:bottom w:w="0" w:type="dxa"/>
          </w:tblCellMar>
        </w:tblPrEx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4C337A" w:rsidRPr="001645F6" w:rsidRDefault="004C337A" w:rsidP="00EA57F2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4C337A" w:rsidRPr="001645F6" w:rsidRDefault="004C337A" w:rsidP="00EA57F2">
            <w:r w:rsidRPr="001645F6">
              <w:t xml:space="preserve">Приложение </w:t>
            </w:r>
          </w:p>
          <w:p w:rsidR="004C337A" w:rsidRDefault="004C337A" w:rsidP="00EA57F2">
            <w:pPr>
              <w:rPr>
                <w:u w:val="single"/>
              </w:rPr>
            </w:pPr>
            <w:r w:rsidRPr="001645F6">
              <w:t>к решению</w:t>
            </w:r>
            <w:r>
              <w:t xml:space="preserve"> </w:t>
            </w:r>
            <w:r w:rsidRPr="00DC3EA2">
              <w:rPr>
                <w:u w:val="single"/>
              </w:rPr>
              <w:t xml:space="preserve">ИКМО </w:t>
            </w:r>
            <w:proofErr w:type="gramStart"/>
            <w:r w:rsidRPr="00DC3EA2">
              <w:rPr>
                <w:u w:val="single"/>
              </w:rPr>
              <w:t>Горный</w:t>
            </w:r>
            <w:proofErr w:type="gramEnd"/>
            <w:r w:rsidRPr="00DC3EA2">
              <w:rPr>
                <w:u w:val="single"/>
              </w:rPr>
              <w:t xml:space="preserve"> </w:t>
            </w:r>
          </w:p>
          <w:p w:rsidR="004C337A" w:rsidRDefault="004C337A" w:rsidP="00EA57F2">
            <w:pPr>
              <w:rPr>
                <w:sz w:val="22"/>
                <w:szCs w:val="22"/>
              </w:rPr>
            </w:pPr>
            <w:r w:rsidRPr="00DC3EA2">
              <w:rPr>
                <w:u w:val="single"/>
              </w:rPr>
              <w:t>сельсовет</w:t>
            </w:r>
            <w:r>
              <w:rPr>
                <w:sz w:val="22"/>
                <w:szCs w:val="22"/>
              </w:rPr>
              <w:t xml:space="preserve"> </w:t>
            </w:r>
            <w:r w:rsidRPr="00DC3EA2">
              <w:rPr>
                <w:sz w:val="22"/>
                <w:szCs w:val="22"/>
                <w:u w:val="single"/>
              </w:rPr>
              <w:t>Оренбургского района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4C337A" w:rsidRPr="009211C8" w:rsidRDefault="004C337A" w:rsidP="00EA57F2">
            <w:pPr>
              <w:rPr>
                <w:sz w:val="22"/>
                <w:szCs w:val="22"/>
              </w:rPr>
            </w:pPr>
            <w:r w:rsidRPr="009211C8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избирательной комиссии</w:t>
            </w:r>
            <w:r w:rsidRPr="009211C8">
              <w:rPr>
                <w:sz w:val="22"/>
                <w:szCs w:val="22"/>
              </w:rPr>
              <w:t>)</w:t>
            </w:r>
          </w:p>
          <w:p w:rsidR="004C337A" w:rsidRPr="001645F6" w:rsidRDefault="004C337A" w:rsidP="00EA57F2">
            <w:r w:rsidRPr="001645F6">
              <w:t>от _</w:t>
            </w:r>
            <w:r w:rsidRPr="00DC3EA2">
              <w:rPr>
                <w:u w:val="single"/>
              </w:rPr>
              <w:t>19.06.2018</w:t>
            </w:r>
            <w:r w:rsidRPr="001645F6">
              <w:t>_ №</w:t>
            </w:r>
            <w:r>
              <w:t xml:space="preserve"> </w:t>
            </w:r>
            <w:r w:rsidRPr="00DC3EA2">
              <w:rPr>
                <w:color w:val="000000"/>
                <w:u w:val="single"/>
              </w:rPr>
              <w:t>47/105-2</w:t>
            </w:r>
          </w:p>
        </w:tc>
      </w:tr>
    </w:tbl>
    <w:p w:rsidR="004C337A" w:rsidRPr="001645F6" w:rsidRDefault="004C337A" w:rsidP="004C337A">
      <w:pPr>
        <w:tabs>
          <w:tab w:val="left" w:pos="8000"/>
        </w:tabs>
      </w:pPr>
      <w:r w:rsidRPr="001645F6">
        <w:tab/>
      </w:r>
    </w:p>
    <w:p w:rsidR="004C337A" w:rsidRDefault="004C337A" w:rsidP="004C337A">
      <w:pPr>
        <w:jc w:val="center"/>
        <w:rPr>
          <w:b/>
          <w:bCs/>
          <w:sz w:val="26"/>
          <w:szCs w:val="26"/>
        </w:rPr>
      </w:pPr>
    </w:p>
    <w:p w:rsidR="004C337A" w:rsidRDefault="004C337A" w:rsidP="004C337A">
      <w:pPr>
        <w:jc w:val="center"/>
        <w:rPr>
          <w:b/>
          <w:bCs/>
          <w:sz w:val="26"/>
          <w:szCs w:val="26"/>
        </w:rPr>
      </w:pPr>
    </w:p>
    <w:p w:rsidR="004C337A" w:rsidRDefault="004C337A" w:rsidP="004C337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Календарный план</w:t>
      </w:r>
    </w:p>
    <w:p w:rsidR="004C337A" w:rsidRDefault="004C337A" w:rsidP="004C337A">
      <w:pPr>
        <w:jc w:val="center"/>
        <w:rPr>
          <w:bCs/>
        </w:rPr>
      </w:pPr>
      <w:r>
        <w:rPr>
          <w:b/>
          <w:bCs/>
          <w:sz w:val="26"/>
          <w:szCs w:val="26"/>
        </w:rPr>
        <w:t xml:space="preserve">  мероприятий по подготовке и проведению </w:t>
      </w:r>
      <w:r w:rsidRPr="008C627F">
        <w:rPr>
          <w:b/>
          <w:bCs/>
          <w:sz w:val="26"/>
          <w:szCs w:val="26"/>
        </w:rPr>
        <w:t>дополнительных</w:t>
      </w:r>
      <w:r>
        <w:rPr>
          <w:b/>
          <w:bCs/>
          <w:sz w:val="26"/>
          <w:szCs w:val="26"/>
        </w:rPr>
        <w:t xml:space="preserve"> выборов депутатов</w:t>
      </w:r>
      <w:r>
        <w:rPr>
          <w:bCs/>
        </w:rPr>
        <w:t xml:space="preserve">   __________________________________________________________________________________________</w:t>
      </w:r>
    </w:p>
    <w:p w:rsidR="004C337A" w:rsidRDefault="004C337A" w:rsidP="004C337A">
      <w:pPr>
        <w:jc w:val="center"/>
        <w:rPr>
          <w:bCs/>
        </w:rPr>
      </w:pPr>
      <w:r>
        <w:rPr>
          <w:bCs/>
        </w:rPr>
        <w:t>(наименование представительного органа)</w:t>
      </w:r>
    </w:p>
    <w:p w:rsidR="004C337A" w:rsidRDefault="004C337A" w:rsidP="004C337A">
      <w:pPr>
        <w:jc w:val="center"/>
        <w:rPr>
          <w:sz w:val="28"/>
          <w:szCs w:val="28"/>
          <w:u w:val="single"/>
        </w:rPr>
      </w:pPr>
      <w:r>
        <w:rPr>
          <w:u w:val="single"/>
        </w:rPr>
        <w:t>9 сентября 2018 года</w:t>
      </w:r>
    </w:p>
    <w:p w:rsidR="004C337A" w:rsidRDefault="004C337A" w:rsidP="004C337A">
      <w:pPr>
        <w:jc w:val="center"/>
      </w:pPr>
      <w:r>
        <w:t>(дата дня голосования)</w:t>
      </w:r>
    </w:p>
    <w:p w:rsidR="004C337A" w:rsidRDefault="004C337A" w:rsidP="004C337A"/>
    <w:p w:rsidR="004C337A" w:rsidRDefault="004C337A" w:rsidP="004C337A"/>
    <w:p w:rsidR="004C337A" w:rsidRDefault="004C337A" w:rsidP="004C337A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7120"/>
        <w:gridCol w:w="2932"/>
        <w:gridCol w:w="18"/>
        <w:gridCol w:w="9"/>
        <w:gridCol w:w="97"/>
        <w:gridCol w:w="18"/>
        <w:gridCol w:w="12"/>
        <w:gridCol w:w="3909"/>
      </w:tblGrid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4C337A" w:rsidTr="00EA57F2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C337A" w:rsidTr="00EA57F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выборов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Назначение выборов депутатов  </w:t>
            </w:r>
            <w:r>
              <w:rPr>
                <w:sz w:val="26"/>
                <w:szCs w:val="26"/>
              </w:rPr>
              <w:t xml:space="preserve">(ч.ч. 1, 6 ст. 7 Закона Оренбургской области  «О выборах депутатов представительных органов муниципальных образований в Оренбургской области» (далее Закон области о выборах депутатов представительных органов) - не ранее чем за 90 дней и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80 дней до дня голосования)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</w:rPr>
            </w:pPr>
            <w:r>
              <w:rPr>
                <w:b/>
              </w:rPr>
              <w:t>18 июня 2018 года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Представительный орган муниципального образования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Официальное опубликование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решения о назначении выборов депутатов  в средствах массовой информации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6 ст. 7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июня 2018 года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чем через 5 дней</w:t>
            </w:r>
            <w:r>
              <w:rPr>
                <w:sz w:val="26"/>
                <w:szCs w:val="26"/>
              </w:rPr>
              <w:t xml:space="preserve"> со дня принятия решения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Представительный орган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</w:tr>
      <w:tr w:rsidR="004C337A" w:rsidTr="00EA57F2">
        <w:trPr>
          <w:cantSplit/>
          <w:trHeight w:val="5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1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Избирательные округа и избирательные участки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widowControl w:val="0"/>
              <w:autoSpaceDE w:val="0"/>
              <w:autoSpaceDN w:val="0"/>
              <w:adjustRightInd w:val="0"/>
              <w:spacing w:after="120"/>
              <w:ind w:hanging="14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Опубликование списков избирательных участков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с указанием их границ и номеров, местонахождения участковых избирательных комиссий и помещений для голосования           </w:t>
            </w:r>
            <w:r>
              <w:rPr>
                <w:sz w:val="26"/>
                <w:szCs w:val="26"/>
              </w:rPr>
              <w:t xml:space="preserve">(ч. 7 ст. 16 Закона области о выборах депутатов представительных органов: </w:t>
            </w:r>
            <w:r>
              <w:rPr>
                <w:b/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главой Оренбургского района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40 дней до дня голосования.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1) Не позднее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30 июля  2018 года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1) Глава муниципального района, </w:t>
            </w:r>
          </w:p>
          <w:p w:rsidR="004C337A" w:rsidRDefault="004C337A" w:rsidP="00EA57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Списки избирателей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Представление сведений об избирателях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 избирательную комиссию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 xml:space="preserve">(ч. 7 ст. 10 Закона области о выборах депутатов представительных органов, Положение ЦИК «О Государственной системе регистрации (учета) избирателей, участников референдума в Российской Федерации» – сразу после назначения дня голосования, но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60 дней до дня голосования)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ind w:right="-108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Сразу </w:t>
            </w:r>
            <w:r>
              <w:rPr>
                <w:bCs/>
                <w:sz w:val="26"/>
                <w:szCs w:val="26"/>
              </w:rPr>
              <w:t>после назначения дня голосования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но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ind w:right="-108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июля 2018 года</w:t>
            </w:r>
          </w:p>
          <w:p w:rsidR="004C337A" w:rsidRDefault="004C337A" w:rsidP="00EA57F2">
            <w:pPr>
              <w:ind w:right="-108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муниципального района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1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Составление списков избирателей </w:t>
            </w:r>
            <w:r>
              <w:rPr>
                <w:b/>
                <w:sz w:val="26"/>
                <w:szCs w:val="26"/>
              </w:rPr>
              <w:t>(ч. 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ст. 10 Закона области о выборах депутатов представительных органов – не </w:t>
            </w:r>
            <w:proofErr w:type="gramStart"/>
            <w:r>
              <w:rPr>
                <w:b/>
                <w:sz w:val="26"/>
                <w:szCs w:val="26"/>
              </w:rPr>
              <w:t>позднее</w:t>
            </w:r>
            <w:proofErr w:type="gramEnd"/>
            <w:r>
              <w:rPr>
                <w:b/>
                <w:sz w:val="26"/>
                <w:szCs w:val="26"/>
              </w:rPr>
              <w:t xml:space="preserve"> чем за 11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дней до дня голосования)  </w:t>
            </w:r>
          </w:p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28 августа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2018 год 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Передача первого экземпляра списка избирателей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 акту в соответствующую участковую избирательную комиссию</w:t>
            </w:r>
            <w:r>
              <w:rPr>
                <w:sz w:val="26"/>
                <w:szCs w:val="26"/>
              </w:rPr>
              <w:t xml:space="preserve"> (ч. 12 ст. 10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10</w:t>
            </w: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дней до дня голосования) 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29 августа 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Представление списков избирателей для ознакомления </w:t>
            </w:r>
            <w:r>
              <w:rPr>
                <w:b/>
                <w:bCs/>
                <w:sz w:val="26"/>
                <w:szCs w:val="26"/>
              </w:rPr>
              <w:lastRenderedPageBreak/>
              <w:t>избирателей и дополнительного уточнения</w:t>
            </w:r>
            <w:r>
              <w:rPr>
                <w:sz w:val="26"/>
                <w:szCs w:val="26"/>
              </w:rPr>
              <w:t xml:space="preserve"> (ч. 1 ст. 12 Закона области о выборах депутатов представительных органов – за 10 дней до дня голосования, а в предусмотренных </w:t>
            </w:r>
            <w:hyperlink r:id="rId4" w:history="1">
              <w:r>
                <w:rPr>
                  <w:rStyle w:val="a5"/>
                  <w:rFonts w:eastAsia="MS Mincho"/>
                  <w:sz w:val="26"/>
                  <w:szCs w:val="26"/>
                </w:rPr>
                <w:t>частями 4</w:t>
              </w:r>
            </w:hyperlink>
            <w:r>
              <w:rPr>
                <w:sz w:val="26"/>
                <w:szCs w:val="26"/>
              </w:rPr>
              <w:t xml:space="preserve"> - </w:t>
            </w:r>
            <w:hyperlink r:id="rId5" w:history="1">
              <w:r>
                <w:rPr>
                  <w:rStyle w:val="a5"/>
                  <w:rFonts w:eastAsia="MS Mincho"/>
                  <w:sz w:val="26"/>
                  <w:szCs w:val="26"/>
                </w:rPr>
                <w:t>6 статьи 10</w:t>
              </w:r>
            </w:hyperlink>
            <w:r>
              <w:rPr>
                <w:sz w:val="26"/>
                <w:szCs w:val="26"/>
              </w:rPr>
              <w:t xml:space="preserve"> Закона случаях составления списка избирателей позднее этого срока - непосредственно после составления списка избирателей)</w:t>
            </w:r>
            <w:proofErr w:type="gramEnd"/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Не позднее 29 августа 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2018 года </w:t>
            </w:r>
          </w:p>
          <w:p w:rsidR="004C337A" w:rsidRDefault="004C337A" w:rsidP="00EA57F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предусмотренных </w:t>
            </w:r>
            <w:hyperlink r:id="rId6" w:history="1">
              <w:r>
                <w:rPr>
                  <w:rStyle w:val="a5"/>
                  <w:b/>
                  <w:sz w:val="26"/>
                  <w:szCs w:val="26"/>
                </w:rPr>
                <w:t>частями 4</w:t>
              </w:r>
            </w:hyperlink>
            <w:r>
              <w:rPr>
                <w:b/>
                <w:sz w:val="26"/>
                <w:szCs w:val="26"/>
              </w:rPr>
              <w:t xml:space="preserve"> - </w:t>
            </w:r>
            <w:hyperlink r:id="rId7" w:history="1">
              <w:r>
                <w:rPr>
                  <w:rStyle w:val="a5"/>
                  <w:b/>
                  <w:sz w:val="26"/>
                  <w:szCs w:val="26"/>
                </w:rPr>
                <w:t>6 статьи 10</w:t>
              </w:r>
            </w:hyperlink>
            <w:r>
              <w:rPr>
                <w:b/>
                <w:sz w:val="26"/>
                <w:szCs w:val="26"/>
              </w:rPr>
              <w:t xml:space="preserve"> Закона области о выборах депутатов представительных органов случаях, непосредственно после составления списка избирателей – после 29 августа </w:t>
            </w:r>
          </w:p>
          <w:p w:rsidR="004C337A" w:rsidRDefault="004C337A" w:rsidP="00EA57F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Участковая  избирательная комиссия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Подписание выверенного и уточненного списка избирателей и заверение его печатью участковой избирательной комиссии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15     ст. 10 Закона области о выборах депутатов представительных органов – не позднее чем в день, предшествующий дню голосования)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8 сентября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Председатель и секретарь участковой избирательной комиссии</w:t>
            </w:r>
          </w:p>
        </w:tc>
      </w:tr>
      <w:tr w:rsidR="004C337A" w:rsidTr="00EA57F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Избирательные объединения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ind w:right="-12"/>
              <w:jc w:val="both"/>
              <w:rPr>
                <w:rFonts w:eastAsia="MS Mincho"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Направление в избирательную комиссию муниципального образования списка политических партий, региональных и местных отделений политических партий, общественных объединений, имеющих право принимать участие в выборах депутатов в качестве избирательных объединений, по состоянию на день официального опубликования (публикации) решения о назначении выборов</w:t>
            </w:r>
            <w:r>
              <w:rPr>
                <w:iCs/>
                <w:sz w:val="26"/>
                <w:szCs w:val="26"/>
              </w:rPr>
              <w:t xml:space="preserve"> (</w:t>
            </w:r>
            <w:proofErr w:type="gramStart"/>
            <w:r>
              <w:rPr>
                <w:iCs/>
                <w:sz w:val="26"/>
                <w:szCs w:val="26"/>
              </w:rPr>
              <w:t>ч</w:t>
            </w:r>
            <w:proofErr w:type="gramEnd"/>
            <w:r>
              <w:rPr>
                <w:iCs/>
                <w:sz w:val="26"/>
                <w:szCs w:val="26"/>
              </w:rPr>
              <w:t xml:space="preserve">. 3 ст. 24 </w:t>
            </w:r>
            <w:r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  <w:r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Не позднее</w:t>
            </w:r>
            <w:r>
              <w:rPr>
                <w:iCs/>
                <w:sz w:val="26"/>
                <w:szCs w:val="26"/>
              </w:rPr>
              <w:t xml:space="preserve"> чем  </w:t>
            </w:r>
            <w:r>
              <w:rPr>
                <w:b/>
                <w:bCs/>
                <w:iCs/>
                <w:sz w:val="26"/>
                <w:szCs w:val="26"/>
              </w:rPr>
              <w:t xml:space="preserve">через 3 дня </w:t>
            </w:r>
            <w:r>
              <w:rPr>
                <w:iCs/>
                <w:sz w:val="26"/>
                <w:szCs w:val="26"/>
              </w:rPr>
              <w:t xml:space="preserve">со дня официального опубликования решения о назначении выборов </w:t>
            </w:r>
          </w:p>
          <w:p w:rsidR="004C337A" w:rsidRDefault="004C337A" w:rsidP="00EA57F2">
            <w:pPr>
              <w:jc w:val="center"/>
              <w:rPr>
                <w:rFonts w:eastAsia="MS Mincho"/>
                <w:iCs/>
                <w:color w:val="000000"/>
                <w:sz w:val="26"/>
                <w:szCs w:val="26"/>
              </w:rPr>
            </w:pP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Управление Министерства юстиции по Оренбургской области</w:t>
            </w:r>
          </w:p>
          <w:p w:rsidR="004C337A" w:rsidRDefault="004C337A" w:rsidP="00EA57F2">
            <w:pPr>
              <w:jc w:val="center"/>
              <w:rPr>
                <w:rFonts w:eastAsia="MS Mincho"/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(по запросу избирательной комиссии муниципального образования)</w:t>
            </w:r>
          </w:p>
        </w:tc>
      </w:tr>
      <w:tr w:rsidR="004C337A" w:rsidTr="00EA57F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1"/>
              <w:spacing w:after="1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Выдвижение и регистрация кандидатов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Самовыдвижение кандидатов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3 ст. 26, ст. 28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После дня официального опубликования  решения о назначении выборов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Граждане Российской Федерации</w:t>
            </w:r>
            <w:r>
              <w:rPr>
                <w:sz w:val="26"/>
                <w:szCs w:val="26"/>
              </w:rPr>
              <w:t>, обладающие пассивным избирательным правом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1"/>
              <w:spacing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Выдвижение кандидатов избирательными объединениями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3. ст. 26, ст. 29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После дня официального опубликования решения о назначении выборов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Избирательные объединения, включенные в список избирательных объединений, </w:t>
            </w:r>
            <w:r>
              <w:rPr>
                <w:bCs/>
                <w:sz w:val="26"/>
                <w:szCs w:val="26"/>
              </w:rPr>
              <w:t>представляемый</w:t>
            </w:r>
            <w:r>
              <w:rPr>
                <w:iCs/>
                <w:sz w:val="26"/>
                <w:szCs w:val="26"/>
              </w:rPr>
              <w:t xml:space="preserve">, в соответствии с </w:t>
            </w:r>
            <w:proofErr w:type="gramStart"/>
            <w:r>
              <w:rPr>
                <w:iCs/>
                <w:sz w:val="26"/>
                <w:szCs w:val="26"/>
              </w:rPr>
              <w:t>ч</w:t>
            </w:r>
            <w:proofErr w:type="gramEnd"/>
            <w:r>
              <w:rPr>
                <w:iCs/>
                <w:sz w:val="26"/>
                <w:szCs w:val="26"/>
              </w:rPr>
              <w:t xml:space="preserve">. 3 ст. 24 </w:t>
            </w:r>
            <w:r>
              <w:rPr>
                <w:sz w:val="26"/>
                <w:szCs w:val="26"/>
              </w:rPr>
              <w:t>Закона области о выборах депутатов представительных органов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pStyle w:val="a3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Выдача письменного подтверждения о получении заявления кандидата о согласии баллотироваться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и иных документов лицу, представившему документы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5 ст. 27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bCs/>
                <w:sz w:val="26"/>
                <w:szCs w:val="26"/>
              </w:rPr>
              <w:t>езамедлительно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после представления документов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rPr>
          <w:trHeight w:val="58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Установление объема сведений о кандидатах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представленных при их выдвижении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решению ИКМО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3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rPr>
          <w:trHeight w:val="73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A" w:rsidRDefault="004C337A" w:rsidP="00EA57F2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Доведение их до сведения избирателей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3   ст. 34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представления документов, указанных в частях 2-4 ст. 27 Закона области</w:t>
            </w:r>
          </w:p>
        </w:tc>
        <w:tc>
          <w:tcPr>
            <w:tcW w:w="13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A" w:rsidRDefault="004C337A" w:rsidP="00EA57F2">
            <w:pPr>
              <w:rPr>
                <w:rFonts w:eastAsia="MS Mincho"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Сбор подписей избирателей в поддержку выдвижения кандидатов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1 ст. 28, ч.ч. 1, 2  ст. 32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Начинается со дня, следующего за днем уведомления ОИК </w:t>
            </w:r>
            <w:r>
              <w:rPr>
                <w:sz w:val="26"/>
                <w:szCs w:val="26"/>
              </w:rPr>
              <w:t>о выдвижении кандидата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Граждане Российской Федерации</w:t>
            </w:r>
            <w:r>
              <w:rPr>
                <w:sz w:val="26"/>
                <w:szCs w:val="26"/>
              </w:rPr>
              <w:t xml:space="preserve">, обладающие активным избирательным правом, </w:t>
            </w:r>
            <w:r>
              <w:rPr>
                <w:b/>
                <w:sz w:val="26"/>
                <w:szCs w:val="26"/>
              </w:rPr>
              <w:t>кандидат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Представление в окружную избирательную комиссию </w:t>
            </w:r>
            <w:r>
              <w:rPr>
                <w:b/>
                <w:bCs/>
                <w:sz w:val="26"/>
                <w:szCs w:val="26"/>
              </w:rPr>
              <w:lastRenderedPageBreak/>
              <w:t>документов для регистрации кандидатов в депутаты</w:t>
            </w:r>
            <w:r>
              <w:rPr>
                <w:sz w:val="26"/>
                <w:szCs w:val="26"/>
              </w:rPr>
              <w:t xml:space="preserve"> (ч. 1 ст. 33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45 дней до дня голосования)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Не позднее 25 июля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2018 года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до 18.00 часов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местному времени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Кандидаты, иные лица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случаях, предусмотренных </w:t>
            </w:r>
            <w:proofErr w:type="gramStart"/>
            <w:r>
              <w:rPr>
                <w:bCs/>
                <w:sz w:val="26"/>
                <w:szCs w:val="26"/>
              </w:rPr>
              <w:t>ч</w:t>
            </w:r>
            <w:proofErr w:type="gramEnd"/>
            <w:r>
              <w:rPr>
                <w:bCs/>
                <w:sz w:val="26"/>
                <w:szCs w:val="26"/>
              </w:rPr>
              <w:t>. 3 ст. 28 Закона области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Выдача кандидату или иному лицу документа, подтверждающего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прием представленных документов, с указанием даты и времени приема документов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3 ст. 33 Закона области о выборах депутатов представительных органов – сразу после приема представленных документов)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Сразу после приема </w:t>
            </w:r>
            <w:proofErr w:type="gramStart"/>
            <w:r>
              <w:rPr>
                <w:b/>
                <w:bCs/>
                <w:sz w:val="26"/>
                <w:szCs w:val="26"/>
              </w:rPr>
              <w:t>представленных</w:t>
            </w:r>
            <w:proofErr w:type="gramEnd"/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документов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Обращение в соответствующие органы с представлением о проверке достоверности сведений о кандидатах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1, ч. 2 ст. 34 Закона области о выборах депутатов представительных органов)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представления документов, указанных в частях 2-4 ст. 27 Закона области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rPr>
          <w:trHeight w:val="124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Проверка порядка сбора подписей избирателей, оформления подписных листов, достоверности содержащихся в подписных листах сведений об избирателях и их подписей</w:t>
            </w:r>
          </w:p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(ст. 34 Закона области о выборах депутатов представительных органов)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представления подписных листов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(рабочая группа) 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Принятие решения о регистрации кандидата либо об отказе в регистрации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3 ст. 35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</w:t>
            </w:r>
            <w:r>
              <w:rPr>
                <w:b/>
                <w:bCs/>
                <w:sz w:val="26"/>
                <w:szCs w:val="26"/>
              </w:rPr>
              <w:t xml:space="preserve"> 10 дней </w:t>
            </w:r>
            <w:r>
              <w:rPr>
                <w:bCs/>
                <w:sz w:val="26"/>
                <w:szCs w:val="26"/>
              </w:rPr>
              <w:t>со дня приема необходимых документов для регистрации кандидата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Передача в средства массовой информации сведений о зарегистрированных кандидатах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13 ст. 35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течение 48 часов</w:t>
            </w:r>
            <w:r>
              <w:rPr>
                <w:sz w:val="26"/>
                <w:szCs w:val="26"/>
              </w:rPr>
              <w:t xml:space="preserve"> после регистрации кандидатов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Размещение на стендах в помещениях избирательных комиссий информаций о зарегистрированных кандидатах </w:t>
            </w:r>
            <w:r>
              <w:rPr>
                <w:sz w:val="26"/>
                <w:szCs w:val="26"/>
              </w:rPr>
              <w:lastRenderedPageBreak/>
              <w:t xml:space="preserve">(ч. 14 ст. 35, ч.ч. </w:t>
            </w:r>
            <w:r>
              <w:rPr>
                <w:bCs/>
                <w:sz w:val="26"/>
                <w:szCs w:val="26"/>
              </w:rPr>
              <w:t>3, 4 статьи 65</w:t>
            </w:r>
            <w:r>
              <w:rPr>
                <w:sz w:val="26"/>
                <w:szCs w:val="26"/>
              </w:rPr>
              <w:t xml:space="preserve">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15 дней до дня голосования)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 24 августа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2018 года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Избирательная комиссия </w:t>
            </w:r>
            <w:r>
              <w:rPr>
                <w:b/>
                <w:sz w:val="26"/>
                <w:szCs w:val="26"/>
              </w:rPr>
              <w:lastRenderedPageBreak/>
              <w:t>муниципального образования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комиссия 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Статус кандидатов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Представление в ОИК заверенной копии соответствующего приказа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(распоряжения) об освобождении от выполнения должностных или служебных обязанностей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2 ст. 39 Закона области о выборах депутатов представительных органов). </w:t>
            </w:r>
          </w:p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чем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через 5 дней </w:t>
            </w:r>
            <w:r>
              <w:rPr>
                <w:bCs/>
                <w:sz w:val="26"/>
                <w:szCs w:val="26"/>
              </w:rPr>
              <w:t>со дня регистрации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Зарегистрированные кандидаты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находя-щиеся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</w:rPr>
            </w:pPr>
            <w:r>
              <w:rPr>
                <w:b/>
                <w:bCs/>
                <w:sz w:val="26"/>
                <w:szCs w:val="26"/>
              </w:rPr>
              <w:t>Кандидат,</w:t>
            </w:r>
            <w:r>
              <w:rPr>
                <w:sz w:val="26"/>
                <w:szCs w:val="26"/>
              </w:rPr>
              <w:t xml:space="preserve"> находящийся на государственной службе и зарегистрированный по избирательному округу, в котором численность избирателей </w:t>
            </w:r>
            <w:r>
              <w:rPr>
                <w:b/>
                <w:bCs/>
                <w:sz w:val="26"/>
                <w:szCs w:val="26"/>
              </w:rPr>
              <w:t>не превышает 5 тысяч</w:t>
            </w:r>
            <w:r>
              <w:rPr>
                <w:sz w:val="26"/>
                <w:szCs w:val="26"/>
              </w:rPr>
              <w:t>, на время своего участия в  выборах может не освобождаться от выполнения служебных обязанностей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1"/>
              <w:spacing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Назначение доверенных лиц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1 ст. 41 Закона области о выборах депутатов представительных органов - кандидат вправе назначить до 5 доверенных лиц, избирательное объединение, выдвинувшее кандидата, вправе назначить до 15 доверенных лиц)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После выдвижения кандидата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Кандидаты, избирательные объединения, выдвинувшие кандидатов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Регистрация доверенных лиц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на основании письменного заявления кандидата (представления избирательного объединения) и заявления самого гражданина о согласии </w:t>
            </w:r>
            <w:r>
              <w:rPr>
                <w:b/>
                <w:bCs/>
                <w:sz w:val="26"/>
                <w:szCs w:val="26"/>
              </w:rPr>
              <w:lastRenderedPageBreak/>
              <w:t>быть доверенным лицом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1 ст. 41 Закона области о выборах депутатов представительных органов)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В течение 5-х дней со дня поступления</w:t>
            </w:r>
            <w:r>
              <w:rPr>
                <w:sz w:val="26"/>
                <w:szCs w:val="26"/>
              </w:rPr>
              <w:t xml:space="preserve"> письменного заявления </w:t>
            </w:r>
            <w:r>
              <w:rPr>
                <w:sz w:val="26"/>
                <w:szCs w:val="26"/>
              </w:rPr>
              <w:lastRenderedPageBreak/>
              <w:t>кандидата (представления избирательного объединения) о назначении доверенных лиц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Регистрация уполномоченных представителей кандидатов по финансовым вопросам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2    ст. 43 Закона области о выборах депутатов представительных органов)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трех дней</w:t>
            </w:r>
            <w:r>
              <w:rPr>
                <w:sz w:val="26"/>
                <w:szCs w:val="26"/>
              </w:rPr>
              <w:t xml:space="preserve"> с момента представления в избирательную комиссию </w:t>
            </w:r>
            <w:r>
              <w:rPr>
                <w:bCs/>
                <w:sz w:val="26"/>
                <w:szCs w:val="26"/>
              </w:rPr>
              <w:t>заявления кандидата о назначении уполномоченного представителя и нотариально удостоверенной доверенности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 предъявлении паспорта (документа заменяющего паспорт) гражданина, назначенного уполномоченным представителем кандидата по финансовым вопросам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Реализация права кандидата на снятие своей кандидатуры</w:t>
            </w:r>
            <w:r>
              <w:rPr>
                <w:sz w:val="26"/>
                <w:szCs w:val="26"/>
              </w:rPr>
              <w:t xml:space="preserve"> (ч. 1 ст. 36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5 дней до дня голосования, а при наличии вынуждающих к тому обязательств не позднее чем за 1 день до дня голосования)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 3 сентября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  <w:r>
              <w:rPr>
                <w:sz w:val="26"/>
                <w:szCs w:val="26"/>
              </w:rPr>
              <w:t>,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наличии вынуждающих к тому обязательств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 7 сентября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Кандидаты 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Реализация права избирательного </w:t>
            </w:r>
            <w:proofErr w:type="spellStart"/>
            <w:r>
              <w:rPr>
                <w:b/>
                <w:bCs/>
                <w:sz w:val="26"/>
                <w:szCs w:val="26"/>
              </w:rPr>
              <w:t>объедине-ния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на отзыв кандидата </w:t>
            </w:r>
            <w:r>
              <w:rPr>
                <w:sz w:val="26"/>
                <w:szCs w:val="26"/>
              </w:rPr>
              <w:t xml:space="preserve">(ч. 3 ст. 36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5 дней до дня голосования.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 3 сентября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Избирательное объединение, выдвинувшее кандидата</w:t>
            </w:r>
          </w:p>
        </w:tc>
      </w:tr>
      <w:tr w:rsidR="004C337A" w:rsidTr="00EA57F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избирателей и предвыборная агитация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Информирование избирателей, в том числе через СМИ, о </w:t>
            </w:r>
            <w:r>
              <w:rPr>
                <w:b/>
                <w:bCs/>
                <w:sz w:val="26"/>
                <w:szCs w:val="26"/>
              </w:rPr>
              <w:lastRenderedPageBreak/>
              <w:t xml:space="preserve">подготовке и проведении выборов, сроках и порядке совершения избирательных действий, кандидатах, избирательных объединениях, выдвинувших кандидатов, а также об избирательном  законодательстве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1 ст. 46 Закона области о выборах депутатов представительных органов)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Весь период</w:t>
            </w:r>
            <w:r>
              <w:rPr>
                <w:sz w:val="26"/>
                <w:szCs w:val="26"/>
              </w:rPr>
              <w:t xml:space="preserve"> подготовки </w:t>
            </w:r>
            <w:r>
              <w:rPr>
                <w:sz w:val="26"/>
                <w:szCs w:val="26"/>
              </w:rPr>
              <w:lastRenderedPageBreak/>
              <w:t>и проведения выборов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Избирательная комиссия </w:t>
            </w:r>
            <w:r>
              <w:rPr>
                <w:b/>
                <w:sz w:val="26"/>
                <w:szCs w:val="26"/>
              </w:rPr>
              <w:lastRenderedPageBreak/>
              <w:t>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комиссия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autoSpaceDE w:val="0"/>
              <w:autoSpaceDN w:val="0"/>
              <w:adjustRightInd w:val="0"/>
              <w:ind w:hanging="14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Опубликование сведений о размере</w:t>
            </w:r>
            <w:r>
              <w:rPr>
                <w:sz w:val="26"/>
                <w:szCs w:val="26"/>
              </w:rPr>
              <w:t xml:space="preserve"> (в валюте Российской Федерации) </w:t>
            </w:r>
            <w:r>
              <w:rPr>
                <w:b/>
                <w:bCs/>
                <w:sz w:val="26"/>
                <w:szCs w:val="26"/>
              </w:rPr>
              <w:t xml:space="preserve">и других условиях оплаты эфирного времени, печатной площади, услуг по размещению агитационных материалов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9 ст. 51 Закона области о выборах депутатов представительных органов </w:t>
            </w: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не позднее чем </w:t>
            </w:r>
            <w:r>
              <w:rPr>
                <w:bCs/>
                <w:sz w:val="26"/>
                <w:szCs w:val="26"/>
              </w:rPr>
              <w:t>через 30 дней</w:t>
            </w:r>
            <w:r>
              <w:rPr>
                <w:sz w:val="26"/>
                <w:szCs w:val="26"/>
              </w:rPr>
              <w:t xml:space="preserve"> со дня официального опубликования решения о назначении выборов).</w:t>
            </w:r>
          </w:p>
          <w:p w:rsidR="004C337A" w:rsidRDefault="004C337A" w:rsidP="00EA57F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Опубликование сведений о размере</w:t>
            </w:r>
            <w:r>
              <w:rPr>
                <w:sz w:val="26"/>
                <w:szCs w:val="26"/>
              </w:rPr>
              <w:t xml:space="preserve"> (в валюте Российской Федерации) </w:t>
            </w:r>
            <w:r>
              <w:rPr>
                <w:b/>
                <w:bCs/>
                <w:sz w:val="26"/>
                <w:szCs w:val="26"/>
              </w:rPr>
              <w:t xml:space="preserve">и других условиях </w:t>
            </w:r>
            <w:r>
              <w:rPr>
                <w:sz w:val="26"/>
                <w:szCs w:val="26"/>
              </w:rPr>
              <w:t>оплаты работ или услуг организаций, индивидуальных предпринимателей по изготовлению печатных агитационных материалов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3 ст. 55 Закона области о выборах депутатов представительных органов </w:t>
            </w: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не позднее чем </w:t>
            </w:r>
            <w:r>
              <w:rPr>
                <w:bCs/>
                <w:sz w:val="26"/>
                <w:szCs w:val="26"/>
              </w:rPr>
              <w:t>через 30 дней</w:t>
            </w:r>
            <w:r>
              <w:rPr>
                <w:sz w:val="26"/>
                <w:szCs w:val="26"/>
              </w:rPr>
              <w:t xml:space="preserve"> со дня официального опубликования решения о назначении выборов).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A" w:rsidRDefault="004C337A" w:rsidP="00EA5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 чем через 30 дней</w:t>
            </w:r>
            <w:r>
              <w:rPr>
                <w:sz w:val="26"/>
                <w:szCs w:val="26"/>
              </w:rPr>
              <w:t xml:space="preserve"> со дня официального опубликования (публикации) решения о назначении выборов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Организации телерадиовещания 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редакции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печатных периодических изданий</w:t>
            </w:r>
            <w:r>
              <w:rPr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Соответствующие организации, индивидуальные предприниматели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Агитационный период для кандидата, выдвинутого непосредственно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1 ст. 50 Закона области о выборах депутатов представительных органов – начинается со дня выдвижения кандидата и прекращается в ноль часов по местному времени за одни сутки до дня голосования)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 дня выдвижения кандидата</w:t>
            </w:r>
            <w:r>
              <w:rPr>
                <w:sz w:val="26"/>
                <w:szCs w:val="26"/>
              </w:rPr>
              <w:t xml:space="preserve"> и прекращается 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 ноль часов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сентября 2018 года</w:t>
            </w:r>
            <w:r>
              <w:rPr>
                <w:sz w:val="26"/>
                <w:szCs w:val="26"/>
              </w:rPr>
              <w:t xml:space="preserve"> по местному времени 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Граждане Российской Федерации, общественные объединения, кандидаты 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Проведение предвыборной агитации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на каналах организаций телерадиовещания, в периодических печатных изданиях и в сетевых изданиях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2 ст. 50 Закона области о выборах депутатов представительных </w:t>
            </w:r>
            <w:r>
              <w:rPr>
                <w:sz w:val="26"/>
                <w:szCs w:val="26"/>
              </w:rPr>
              <w:lastRenderedPageBreak/>
              <w:t>органов - начинается за 28 дней до дня голосования и прекращается в ноль часов по местному времени за сутки до дня голосования)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Начинается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 11 августа и прекращается </w:t>
            </w:r>
            <w:r>
              <w:rPr>
                <w:b/>
                <w:sz w:val="26"/>
                <w:szCs w:val="26"/>
              </w:rPr>
              <w:t>в ноль часов</w:t>
            </w:r>
            <w:r>
              <w:rPr>
                <w:b/>
                <w:bCs/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сентября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2018 года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местному времени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Зарегистрированные кандидаты, организации телерадиовещания и  периодические печатные </w:t>
            </w:r>
            <w:r>
              <w:rPr>
                <w:b/>
                <w:bCs/>
                <w:sz w:val="26"/>
                <w:szCs w:val="26"/>
              </w:rPr>
              <w:lastRenderedPageBreak/>
              <w:t>издания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Запрет на проведение предвыборной агитации </w:t>
            </w:r>
          </w:p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3 ст. 50 Закона области о выборах депутатов представительных органов – запрещается в день голосования и в предшествующий ему день) 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и 9 сентября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Граждане РФ, общественные объединения, кандидаты, доверенные лица, СМИ</w:t>
            </w:r>
          </w:p>
        </w:tc>
      </w:tr>
      <w:tr w:rsidR="004C337A" w:rsidTr="00EA57F2">
        <w:trPr>
          <w:trHeight w:val="52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Запрет публикаций (обнародования) данных об итогах голосования, о результатах выборов, в том числе размещение таких данных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в </w:t>
            </w:r>
            <w:proofErr w:type="spellStart"/>
            <w:r>
              <w:rPr>
                <w:b/>
                <w:bCs/>
                <w:sz w:val="26"/>
                <w:szCs w:val="26"/>
              </w:rPr>
              <w:t>информационно-телекоммуникаци-онных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сетях общественного пользования (включая сеть «Интернет»)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6 ст. 45 Закона области о выборах депутатов представительных органов – в день голосования до момента окончания голосования на территории соответствующего избирательного округа)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сентября 2018 года до 20.00 часов</w:t>
            </w:r>
            <w:r>
              <w:rPr>
                <w:sz w:val="26"/>
                <w:szCs w:val="26"/>
              </w:rPr>
              <w:t xml:space="preserve"> по местному времени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Организации телерадиовещания и редакции печатных периодических изданий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Запрет на опубликование (обнародование) результатов опросов общественного мнения, прогнозов результатов выборов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иных исследований, связанных с проводимыми выборами, в том числе их размещение в информационно-телекоммуникационных сетях общего пользования (включая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«Интернет»</w:t>
            </w:r>
            <w:r>
              <w:rPr>
                <w:sz w:val="26"/>
                <w:szCs w:val="26"/>
              </w:rPr>
              <w:t>) (ч. 3 ст. 47 Закона области о выборах депутатов представительных органов – в течение 5 дней до дня голосования, а также в день голосования)</w:t>
            </w:r>
            <w:proofErr w:type="gramEnd"/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 4 по 8, а также </w:t>
            </w:r>
          </w:p>
          <w:p w:rsidR="004C337A" w:rsidRDefault="004C337A" w:rsidP="00EA57F2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сентября</w:t>
            </w:r>
          </w:p>
          <w:p w:rsidR="004C337A" w:rsidRDefault="004C337A" w:rsidP="00EA57F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2018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включительно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СМИ, граждане и организации, проводящие опрос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Рассмотрение заявок о выделении помещений для проведения встреч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зарегистрированных кандидатов, их доверенных лиц с избирателями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5 ст. 54 Закона области о выборах депутатов представительных органов)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 течение 3 дней </w:t>
            </w:r>
          </w:p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подачи заявок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Собственники, владельцы помещений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Уведомление в письменной форме  избирательной комиссии муниципального образования о факте </w:t>
            </w:r>
            <w:r>
              <w:rPr>
                <w:b/>
                <w:bCs/>
                <w:sz w:val="26"/>
                <w:szCs w:val="26"/>
              </w:rPr>
              <w:lastRenderedPageBreak/>
              <w:t>предоставления помещения,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4 ст. 54 Закона области о выборах депутатов представительных органов)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Не позднее дня следующего за днем </w:t>
            </w:r>
            <w:r>
              <w:rPr>
                <w:sz w:val="26"/>
                <w:szCs w:val="26"/>
              </w:rPr>
              <w:t>предоставления помещения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Собственники, владельцы помещений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Доведение до сведения зарегистрированных кандидатов информации о факте предоставления зарегистрированному кандидату помещения для встреч с избирателями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4.1 ст. 54 Закона области о выборах депутатов представительных органов)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>
              <w:rPr>
                <w:b/>
                <w:bCs/>
                <w:sz w:val="26"/>
                <w:szCs w:val="26"/>
              </w:rPr>
              <w:t>двух суток</w:t>
            </w:r>
            <w:r>
              <w:rPr>
                <w:sz w:val="26"/>
                <w:szCs w:val="26"/>
              </w:rPr>
              <w:t xml:space="preserve"> с момента получения уведомления о факте предоставления помещения зарегистрированному кандидату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Выделение специальных мест для размещения печатных агитационных материалов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на территории каждого избирательного участка</w:t>
            </w:r>
            <w:r>
              <w:rPr>
                <w:sz w:val="26"/>
                <w:szCs w:val="26"/>
              </w:rPr>
              <w:t xml:space="preserve"> (ч. 8 ст. 55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30 дней до дня голосования)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Не позднее 9 </w:t>
            </w:r>
            <w:r>
              <w:rPr>
                <w:b/>
                <w:sz w:val="26"/>
                <w:szCs w:val="26"/>
              </w:rPr>
              <w:t>августа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</w:t>
            </w:r>
            <w:r>
              <w:rPr>
                <w:sz w:val="26"/>
                <w:szCs w:val="26"/>
              </w:rPr>
              <w:t xml:space="preserve"> по предложению избирательной комиссии муниципального образования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Доведение до сведения организаторов публичных мероприятий, связанных с выборами, о результатах рассмотрения, поданных ими уведомлений о проведении публичного мероприятия </w:t>
            </w:r>
            <w:r>
              <w:rPr>
                <w:sz w:val="26"/>
                <w:szCs w:val="26"/>
              </w:rPr>
              <w:t>(п. 2 ч. 1 ст. 12 Федерального закона от 19.06.2004 № 54–ФЗ    «О собраниях, митингах, демонстрациях, шествиях и пикетированиях», ч. 2 ст.42 Закона области о выборах глав муниципальных образований)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течение трех дней</w:t>
            </w:r>
            <w:r>
              <w:rPr>
                <w:sz w:val="26"/>
                <w:szCs w:val="26"/>
              </w:rPr>
              <w:t xml:space="preserve"> со дня получения уведомления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26"/>
                <w:szCs w:val="26"/>
              </w:rPr>
              <w:t>муниципального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образования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C337A" w:rsidTr="00EA57F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Финансирование выборов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Перечисление избирательной комиссии 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средств на подготовку и проведение выборов из местного бюджета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4 ст. 57 Закона области о выборах депутатов представительных органов – в десятидневный срок </w:t>
            </w:r>
            <w:r>
              <w:rPr>
                <w:sz w:val="26"/>
                <w:szCs w:val="26"/>
              </w:rPr>
              <w:lastRenderedPageBreak/>
              <w:t>со дня официального опубликования (публикации) решения о назначении выборов)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Не позднее чем в десятидневный срок</w:t>
            </w:r>
            <w:r>
              <w:rPr>
                <w:sz w:val="26"/>
                <w:szCs w:val="26"/>
              </w:rPr>
              <w:t xml:space="preserve"> со дня официального опубликования решения </w:t>
            </w:r>
            <w:r>
              <w:rPr>
                <w:sz w:val="26"/>
                <w:szCs w:val="26"/>
              </w:rPr>
              <w:lastRenderedPageBreak/>
              <w:t>о назначении выборов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Администрация </w:t>
            </w:r>
            <w:proofErr w:type="gramStart"/>
            <w:r>
              <w:rPr>
                <w:b/>
                <w:bCs/>
                <w:sz w:val="26"/>
                <w:szCs w:val="26"/>
              </w:rPr>
              <w:t>муниципального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образования 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6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lastRenderedPageBreak/>
              <w:t>41.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Распределение поступивших из </w:t>
            </w:r>
            <w:proofErr w:type="spellStart"/>
            <w:r>
              <w:rPr>
                <w:b/>
                <w:sz w:val="26"/>
                <w:szCs w:val="26"/>
              </w:rPr>
              <w:t>соответст-вующего</w:t>
            </w:r>
            <w:proofErr w:type="spellEnd"/>
            <w:r>
              <w:rPr>
                <w:b/>
                <w:sz w:val="26"/>
                <w:szCs w:val="26"/>
              </w:rPr>
              <w:t xml:space="preserve"> бюджета средств между </w:t>
            </w:r>
            <w:proofErr w:type="spellStart"/>
            <w:r>
              <w:rPr>
                <w:b/>
                <w:sz w:val="26"/>
                <w:szCs w:val="26"/>
              </w:rPr>
              <w:t>нижесто-ящими</w:t>
            </w:r>
            <w:proofErr w:type="spellEnd"/>
            <w:r>
              <w:rPr>
                <w:b/>
                <w:sz w:val="26"/>
                <w:szCs w:val="26"/>
              </w:rPr>
              <w:t xml:space="preserve"> избирательными комиссиями</w:t>
            </w:r>
            <w:r>
              <w:rPr>
                <w:sz w:val="26"/>
                <w:szCs w:val="26"/>
              </w:rPr>
              <w:t xml:space="preserve"> (ч. 5 ст. 57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30 дней до дня голосования)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Не позднее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августа 2018 г.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Выдача кандидату документа на открытие специального избирательного счета</w:t>
            </w:r>
            <w:r>
              <w:rPr>
                <w:sz w:val="26"/>
                <w:szCs w:val="26"/>
              </w:rPr>
              <w:t xml:space="preserve"> для формирования избирательного фонда кандидата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5 ст. 60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трехдневный срок</w:t>
            </w:r>
            <w:r>
              <w:rPr>
                <w:sz w:val="26"/>
                <w:szCs w:val="26"/>
              </w:rPr>
              <w:t xml:space="preserve"> после получения уведомления о выдвижении кандидата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Открытие специального избирательного счета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5 ст. 60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После получения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ОИК документа на открытие счета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кандидаты, уполномоченные представители</w:t>
            </w:r>
            <w:r>
              <w:rPr>
                <w:sz w:val="26"/>
                <w:szCs w:val="26"/>
              </w:rPr>
              <w:t xml:space="preserve"> кандидатов по финансовым вопросам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Представление в ОИК информации о поступлении и расходовании средств, находящихся на специальных избирательных счетах кандидатов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5 ст. 61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реже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одного раза в неделю</w:t>
            </w:r>
            <w:r>
              <w:rPr>
                <w:sz w:val="26"/>
                <w:szCs w:val="26"/>
              </w:rPr>
              <w:t xml:space="preserve">, а менее чем за 10 дней до дня голосования </w:t>
            </w:r>
            <w:r>
              <w:rPr>
                <w:b/>
                <w:sz w:val="26"/>
                <w:szCs w:val="26"/>
              </w:rPr>
              <w:t>не реже одного раза в три операционных дня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кредитная организация</w:t>
            </w:r>
            <w:r>
              <w:rPr>
                <w:sz w:val="26"/>
                <w:szCs w:val="26"/>
              </w:rPr>
              <w:t>, в которой открыт специальный избирательный счет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Направление сведений о поступлении и расходовании средств избирательных фондов кандидатов в муниципальные СМИ для опубликования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6 ст. 61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Периодически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дня голосования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Представление </w:t>
            </w:r>
            <w:r>
              <w:rPr>
                <w:b/>
                <w:sz w:val="26"/>
                <w:szCs w:val="26"/>
              </w:rPr>
              <w:t xml:space="preserve">заверенных копий первичных финансовых документов, подтверждающих поступление и расходование средств избирательных фондов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5 ст. 63, ч. 7 ст. 61  Закона области о выборах депутатов </w:t>
            </w:r>
            <w:r>
              <w:rPr>
                <w:sz w:val="26"/>
                <w:szCs w:val="26"/>
              </w:rPr>
              <w:lastRenderedPageBreak/>
              <w:t xml:space="preserve">представительных органов) 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 трехдневный срок</w:t>
            </w:r>
            <w:r>
              <w:rPr>
                <w:sz w:val="26"/>
                <w:szCs w:val="26"/>
              </w:rPr>
              <w:t xml:space="preserve">, а за три дня до дня голосования </w:t>
            </w:r>
            <w:r>
              <w:rPr>
                <w:b/>
                <w:sz w:val="26"/>
                <w:szCs w:val="26"/>
              </w:rPr>
              <w:t xml:space="preserve">немедленно </w:t>
            </w:r>
            <w:r>
              <w:rPr>
                <w:sz w:val="26"/>
                <w:szCs w:val="26"/>
              </w:rPr>
              <w:t xml:space="preserve">после получения </w:t>
            </w:r>
            <w:r>
              <w:rPr>
                <w:sz w:val="26"/>
                <w:szCs w:val="26"/>
              </w:rPr>
              <w:lastRenderedPageBreak/>
              <w:t xml:space="preserve">представления ОИК, по требованию кандидата 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Кредитная организация</w:t>
            </w:r>
            <w:r>
              <w:rPr>
                <w:sz w:val="26"/>
                <w:szCs w:val="26"/>
              </w:rPr>
              <w:t>, в которой открыт специальный избирательный счет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both"/>
              <w:rPr>
                <w:rFonts w:eastAsia="MS Mincho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</w:rPr>
              <w:t>Представление в соответствующую и</w:t>
            </w:r>
            <w:r>
              <w:rPr>
                <w:b/>
                <w:sz w:val="26"/>
                <w:szCs w:val="26"/>
              </w:rPr>
              <w:t>збирательную комиссию - (ОИК)</w:t>
            </w:r>
          </w:p>
          <w:p w:rsidR="004C337A" w:rsidRDefault="004C337A" w:rsidP="00EA57F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финансовых отчетов кандидата</w:t>
            </w:r>
            <w:r>
              <w:rPr>
                <w:sz w:val="26"/>
                <w:szCs w:val="26"/>
              </w:rPr>
              <w:t xml:space="preserve">: </w:t>
            </w:r>
          </w:p>
          <w:p w:rsidR="004C337A" w:rsidRDefault="004C337A" w:rsidP="00EA5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b/>
                <w:bCs/>
                <w:sz w:val="26"/>
                <w:szCs w:val="26"/>
              </w:rPr>
              <w:t xml:space="preserve">первый финансовый отчет </w:t>
            </w:r>
            <w:r>
              <w:rPr>
                <w:sz w:val="26"/>
                <w:szCs w:val="26"/>
              </w:rPr>
              <w:t>(п. 1 ч. 2 ст. 61 Закона области о выборах депутатов представительных органов);</w:t>
            </w:r>
          </w:p>
          <w:p w:rsidR="004C337A" w:rsidRDefault="004C337A" w:rsidP="00EA57F2">
            <w:pPr>
              <w:jc w:val="both"/>
              <w:rPr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both"/>
              <w:rPr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both"/>
              <w:rPr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2)</w:t>
            </w:r>
            <w:r>
              <w:rPr>
                <w:b/>
                <w:bCs/>
                <w:sz w:val="26"/>
                <w:szCs w:val="26"/>
              </w:rPr>
              <w:t xml:space="preserve"> итоговый финансовый отчет </w:t>
            </w:r>
            <w:r>
              <w:rPr>
                <w:sz w:val="26"/>
                <w:szCs w:val="26"/>
              </w:rPr>
              <w:t>(п. 2 ч. 2 ст. 61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>
              <w:rPr>
                <w:b/>
                <w:sz w:val="26"/>
                <w:szCs w:val="26"/>
              </w:rPr>
              <w:t xml:space="preserve"> о</w:t>
            </w:r>
            <w:r>
              <w:rPr>
                <w:b/>
                <w:bCs/>
                <w:sz w:val="26"/>
                <w:szCs w:val="26"/>
              </w:rPr>
              <w:t>дновременно</w:t>
            </w:r>
            <w:r>
              <w:rPr>
                <w:bCs/>
                <w:sz w:val="26"/>
                <w:szCs w:val="26"/>
              </w:rPr>
              <w:t xml:space="preserve"> с представлением документов</w:t>
            </w:r>
            <w:r>
              <w:rPr>
                <w:sz w:val="26"/>
                <w:szCs w:val="26"/>
              </w:rPr>
              <w:t>, необходимых для регистрации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) через 30 дней</w:t>
            </w:r>
            <w:r>
              <w:rPr>
                <w:sz w:val="26"/>
                <w:szCs w:val="26"/>
              </w:rPr>
              <w:t xml:space="preserve"> после опубликования результатов выборов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Кандидаты, уполномоченные представители</w:t>
            </w:r>
            <w:r>
              <w:rPr>
                <w:sz w:val="26"/>
                <w:szCs w:val="26"/>
              </w:rPr>
              <w:t xml:space="preserve"> кандидатов по финансовым вопросам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Кандидаты  (</w:t>
            </w:r>
            <w:r>
              <w:rPr>
                <w:bCs/>
                <w:sz w:val="26"/>
                <w:szCs w:val="26"/>
              </w:rPr>
              <w:t>в т.ч.  избранный кандидат</w:t>
            </w:r>
            <w:r>
              <w:rPr>
                <w:b/>
                <w:bCs/>
                <w:sz w:val="26"/>
                <w:szCs w:val="26"/>
              </w:rPr>
              <w:t>), уполномоченные представители</w:t>
            </w:r>
            <w:r>
              <w:rPr>
                <w:sz w:val="26"/>
                <w:szCs w:val="26"/>
              </w:rPr>
              <w:t xml:space="preserve"> кандидатов по финансовым вопросам</w:t>
            </w:r>
          </w:p>
        </w:tc>
      </w:tr>
      <w:tr w:rsidR="004C337A" w:rsidTr="00EA57F2">
        <w:trPr>
          <w:trHeight w:val="172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Направление копий финансовых отчетов кандидатов в редакции муниципальных периодических печатных изданий для опубликования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4 ст. 61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Не позднее чем через 5 дней </w:t>
            </w:r>
            <w:r>
              <w:rPr>
                <w:bCs/>
                <w:sz w:val="26"/>
                <w:szCs w:val="26"/>
              </w:rPr>
              <w:t>со дня получения отчета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Опубликование переданных ОИК копий финансовых отчетов кандидатов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4 ст. 61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течение 3 дней со дня получения копии отчета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Редакции муниципальных периодических печатных изданий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Возврат неизрасходованных денежных средств, находящихся на специальном избирательном счете кандидата, гражданам и юридическим лицам</w:t>
            </w:r>
            <w:r>
              <w:rPr>
                <w:sz w:val="26"/>
                <w:szCs w:val="26"/>
              </w:rPr>
              <w:t>, осуществившим пожертвования либо перечисления в избирательные фонды кандидатов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1 ст. 62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После дня голосования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i/>
                <w:sz w:val="26"/>
                <w:szCs w:val="26"/>
                <w:u w:val="single"/>
              </w:rPr>
              <w:t>До представления итогового финансового отчета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Кандидаты, уполномоченные представители</w:t>
            </w:r>
            <w:r>
              <w:rPr>
                <w:sz w:val="26"/>
                <w:szCs w:val="26"/>
              </w:rPr>
              <w:t xml:space="preserve"> кандидатов по финансовым вопросам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Представление в окружную избирательную комиссию </w:t>
            </w:r>
            <w:r>
              <w:rPr>
                <w:b/>
                <w:bCs/>
                <w:sz w:val="26"/>
                <w:szCs w:val="26"/>
              </w:rPr>
              <w:lastRenderedPageBreak/>
              <w:t>отчета о поступлении и расходовании средств соответствующего бюджета,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выделенных на подготовку и проведение выборов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5 ст. 63 Закона области о выборах депутатов представительных органов – не позднее чем через 10 дней со дня  голосования)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Не позднее</w:t>
            </w:r>
            <w:r>
              <w:rPr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сентября 2018 года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Участковая избирательная комиссия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Представление в избирательную комиссию муниципального образования отчета о поступлении и расходовании средств соответствующего бюджета, выделенных на подготовку и проведение выборов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6 ст. 63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чем через          30 дней</w:t>
            </w:r>
            <w:r>
              <w:rPr>
                <w:sz w:val="26"/>
                <w:szCs w:val="26"/>
              </w:rPr>
              <w:t xml:space="preserve"> со дня официального опубликования (обнародования) данных о результатах выборов по избирательному округу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Окружная избирательная комиссия 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ind w:right="-12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Представление в представительный орган муниципального образования отчета о расходовании средств местного бюджета,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выделенных на подготовку и проведение выборов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7 ст. 63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 позднее чем через 2 месяца</w:t>
            </w:r>
            <w:r>
              <w:rPr>
                <w:sz w:val="26"/>
                <w:szCs w:val="26"/>
              </w:rPr>
              <w:t xml:space="preserve"> со дня официального опубликования (публикации) результатов выборов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Перечисление:</w:t>
            </w:r>
          </w:p>
          <w:p w:rsidR="004C337A" w:rsidRDefault="004C337A" w:rsidP="00EA57F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избирательной комиссии муниципального образования причитающихся ей денежных средств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2 ст. 62 Закона области о выборах депутатов представительных органов)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4C337A" w:rsidRDefault="004C337A" w:rsidP="00EA57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в доход соответствующего бюджета неизрасходованных денежных средств, оставшихся на специальном избирательном счете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2 ст. 62 Закона области о выборах депутатов представительных органов)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ИКМО - по истечении        30 дней</w:t>
            </w:r>
            <w:r>
              <w:rPr>
                <w:sz w:val="26"/>
                <w:szCs w:val="26"/>
              </w:rPr>
              <w:t xml:space="preserve"> со дня голосования по письменному указанию комиссии, т.е. </w:t>
            </w:r>
            <w:r>
              <w:rPr>
                <w:b/>
                <w:sz w:val="26"/>
                <w:szCs w:val="26"/>
              </w:rPr>
              <w:t xml:space="preserve">9 октября 2018 года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доход бюджета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по истечении 60 дней</w:t>
            </w:r>
            <w:r>
              <w:rPr>
                <w:sz w:val="26"/>
                <w:szCs w:val="26"/>
              </w:rPr>
              <w:t xml:space="preserve"> со дня голосования, т.е. </w:t>
            </w:r>
            <w:r>
              <w:rPr>
                <w:b/>
                <w:sz w:val="26"/>
                <w:szCs w:val="26"/>
              </w:rPr>
              <w:t>7 ноября 2018 года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Кредитные организации</w:t>
            </w:r>
          </w:p>
        </w:tc>
      </w:tr>
      <w:tr w:rsidR="004C337A" w:rsidTr="00EA57F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Голосование и определение результатов выборов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Утверждение формы избирательного бюллетеня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их числа, порядка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осуществления контроля за изготовлением бюллетеней</w:t>
            </w:r>
            <w:r>
              <w:rPr>
                <w:sz w:val="26"/>
                <w:szCs w:val="26"/>
              </w:rPr>
              <w:t xml:space="preserve"> (п.п. «б», «в» п. 1 ч. 3, ч. 5 ст. 66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20 дней до дня голосования)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 августа 2018 года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1"/>
              <w:spacing w:after="16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Утверждение текста избирательного бюллетеня </w:t>
            </w:r>
            <w:r>
              <w:rPr>
                <w:sz w:val="26"/>
                <w:szCs w:val="26"/>
              </w:rPr>
              <w:t xml:space="preserve">(п. 2 ч. 3 ст. 66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20 дней до дня голосования)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 августа 2018 года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Изготовление избирательных бюллетеней</w:t>
            </w:r>
            <w:r>
              <w:rPr>
                <w:sz w:val="26"/>
                <w:szCs w:val="26"/>
              </w:rPr>
              <w:t xml:space="preserve">  (ч. 5 ст. 66 Закона области о выборах депутатов представительных органов -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15 дней до дня голосования)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</w:t>
            </w: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24 августа 2018 года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Полиграфическая организация по решению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ИКМО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Принятие решения о времени и месте передачи избирательных бюллетеней от полиграфической организации избирательной комиссии муниципального образования, а также от вышестоящей избирательной комиссии - нижестоящей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14, ч. 15 ст. 66 Закона области о выборах депутатов представительных органов) 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 позднее, чем за 2 дня</w:t>
            </w:r>
            <w:r>
              <w:rPr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 получения (передачи) бюллетеней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Соответствующая избирательная комиссия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Передача избирательных бюллетеней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участковым избирательным комиссиям</w:t>
            </w:r>
            <w:r>
              <w:rPr>
                <w:sz w:val="26"/>
                <w:szCs w:val="26"/>
              </w:rPr>
              <w:t xml:space="preserve"> (ч. 15 ст. 66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один день до дня голосования (в том числе досрочного голосования))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сентября 2018 года.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 проведении досрочного голосования – не позднее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августа 2018 года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Оповещение избирателей о дне, времени и месте голосования</w:t>
            </w:r>
            <w:r>
              <w:rPr>
                <w:sz w:val="26"/>
                <w:szCs w:val="26"/>
              </w:rPr>
              <w:t xml:space="preserve"> (ч. 2 ст. 67 Закона области о выборах депутатов представительных органов –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10 дней до дня голосования,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 xml:space="preserve">а при проведении досрочного голосования - не </w:t>
            </w:r>
            <w:r>
              <w:rPr>
                <w:sz w:val="26"/>
                <w:szCs w:val="26"/>
              </w:rPr>
              <w:lastRenderedPageBreak/>
              <w:t>позднее чем за пять дней до дня досрочного голосования)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Не позднее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августа 2018 года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 проведении досрочного </w:t>
            </w:r>
            <w:r>
              <w:rPr>
                <w:b/>
                <w:sz w:val="26"/>
                <w:szCs w:val="26"/>
              </w:rPr>
              <w:lastRenderedPageBreak/>
              <w:t xml:space="preserve">голосования - 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24 августа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Участковая избирательная комиссия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Проведение досрочного голосования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2 ст. 68 Закона области о выборах депутатов представительных органов – не ранее чем за 10 дней до дня голосования)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29 августа по 8 сентября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Участковые избирательные комиссии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both"/>
              <w:rPr>
                <w:rFonts w:eastAsia="MS Mincho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Определение и опубликование графика работы участковых избирательных комиссий для проведения досрочного голосования </w:t>
            </w: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3 ст. 68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19 августа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Представление в соответствующую  участковую избирательную комиссию письменного заявления (передача устного обращения) о предоставлении возможности избирателю проголосовать вне помещения для голосования </w:t>
            </w:r>
            <w:r>
              <w:rPr>
                <w:bCs/>
                <w:sz w:val="26"/>
                <w:szCs w:val="26"/>
              </w:rPr>
              <w:t xml:space="preserve">(ч. 2 ст. 69 </w:t>
            </w:r>
            <w:r>
              <w:rPr>
                <w:sz w:val="26"/>
                <w:szCs w:val="26"/>
              </w:rPr>
              <w:t xml:space="preserve">Закона области о выборах депутатов представительных органов - в любое время в течение 10 дней до дня голосования, но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шесть часов до окончания времени голосования)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любое время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C337A" w:rsidRDefault="004C337A" w:rsidP="00EA57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августа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не позднее 14.00</w:t>
            </w:r>
            <w:r>
              <w:rPr>
                <w:sz w:val="26"/>
                <w:szCs w:val="26"/>
              </w:rPr>
              <w:t xml:space="preserve"> по местному времени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 сентября  2018 года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Избиратели</w:t>
            </w:r>
            <w:r>
              <w:rPr>
                <w:bCs/>
                <w:sz w:val="26"/>
                <w:szCs w:val="26"/>
              </w:rPr>
              <w:t>, внесенные в список избирателей на соответствующем избирательном участке и не имеющие по уважительной причине (по состоянию здоровья, инвалидности) возможности прибыть в помещение для голосования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лица, осуществляющие содействие указанным избирателям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Проведение голосования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1 ст. 67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 8.00 часов до 20.00 часов по местному времени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сентября</w:t>
            </w:r>
          </w:p>
          <w:p w:rsidR="004C337A" w:rsidRDefault="004C337A" w:rsidP="00EA57F2">
            <w:pPr>
              <w:spacing w:after="120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Участковая избирательная комиссия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Подсчет голосов избирателей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2 ст. 71 Закона области о </w:t>
            </w:r>
            <w:r>
              <w:rPr>
                <w:sz w:val="26"/>
                <w:szCs w:val="26"/>
              </w:rPr>
              <w:lastRenderedPageBreak/>
              <w:t>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Сразу после окончания </w:t>
            </w:r>
            <w:r>
              <w:rPr>
                <w:b/>
                <w:bCs/>
                <w:sz w:val="26"/>
                <w:szCs w:val="26"/>
              </w:rPr>
              <w:lastRenderedPageBreak/>
              <w:t>времени голосования и до установления итогов голосования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Участковая избирательная комиссия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Погашение неиспользованных избирательных бюллетеней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3 ст. 71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Сразу после окончания времени голосования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Участковая избирательная комиссия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Проведение итогового заседания,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рассмот-рение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 xml:space="preserve"> поступивших в участковую </w:t>
            </w:r>
            <w:proofErr w:type="spellStart"/>
            <w:r>
              <w:rPr>
                <w:b/>
                <w:bCs/>
                <w:sz w:val="26"/>
                <w:szCs w:val="26"/>
              </w:rPr>
              <w:t>избира-тельную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комиссию жалоб (заявлений) о нарушениях при голосовании и подсчете голосов, подписание протокола участковой избирательной комиссии об итогах голосования </w:t>
            </w:r>
            <w:r>
              <w:rPr>
                <w:sz w:val="26"/>
                <w:szCs w:val="26"/>
              </w:rPr>
              <w:t>(ч. 25 ст. 71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После проведения всех необходимых действий по подсчету голосов избирателей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Участковая избирательная комиссия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Выдача заверенных копий протокола участковой избирательной комиссии об итогах голосования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28 ст. 71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Немедленно</w:t>
            </w:r>
            <w:r>
              <w:rPr>
                <w:sz w:val="26"/>
                <w:szCs w:val="26"/>
              </w:rPr>
              <w:t xml:space="preserve"> после подписания протокола </w:t>
            </w:r>
          </w:p>
          <w:p w:rsidR="004C337A" w:rsidRDefault="004C337A" w:rsidP="00EA57F2">
            <w:pPr>
              <w:spacing w:after="120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требованию</w:t>
            </w:r>
            <w:r>
              <w:rPr>
                <w:sz w:val="26"/>
                <w:szCs w:val="26"/>
              </w:rPr>
              <w:t xml:space="preserve"> лиц, присутствовавших при подсчете голосов избирателей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Участковая избирательная комиссия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Направление первого экземпляра протокола участковой избирательной комиссии об итогах голосования и приложенных к нему документов в окружную избирательную комиссию муниципального образования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29 ст. 71 Закона области о выборах депутатов представительных органов)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Незамедлительно </w:t>
            </w:r>
            <w:r>
              <w:rPr>
                <w:sz w:val="26"/>
                <w:szCs w:val="26"/>
              </w:rPr>
              <w:t xml:space="preserve">после подписания протокола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Участковая избирательная комиссия</w:t>
            </w:r>
          </w:p>
          <w:p w:rsidR="004C337A" w:rsidRDefault="004C337A" w:rsidP="00EA57F2">
            <w:pPr>
              <w:widowControl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комиссии)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Определение результатов выборов на территории соответствующего одномандатного (</w:t>
            </w:r>
            <w:proofErr w:type="spellStart"/>
            <w:r>
              <w:rPr>
                <w:b/>
                <w:bCs/>
                <w:sz w:val="26"/>
                <w:szCs w:val="26"/>
              </w:rPr>
              <w:t>многомандатного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) </w:t>
            </w:r>
            <w:r>
              <w:rPr>
                <w:b/>
                <w:bCs/>
                <w:sz w:val="26"/>
                <w:szCs w:val="26"/>
              </w:rPr>
              <w:lastRenderedPageBreak/>
              <w:t xml:space="preserve">избирательного округа </w:t>
            </w:r>
            <w:r>
              <w:rPr>
                <w:sz w:val="26"/>
                <w:szCs w:val="26"/>
              </w:rPr>
              <w:t xml:space="preserve">(ч. 1 ст. 73 Закона области о выборах депутатов представительных органов -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на 3-й день со дня голосования)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11 сентября 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Избирательная комиссия </w:t>
            </w:r>
            <w:r>
              <w:rPr>
                <w:b/>
                <w:sz w:val="26"/>
                <w:szCs w:val="26"/>
              </w:rPr>
              <w:lastRenderedPageBreak/>
              <w:t>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71.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в письменной форме зарегистрированного кандидата об избрании его депутатом по соответствующему одномандатному (</w:t>
            </w:r>
            <w:proofErr w:type="spellStart"/>
            <w:r>
              <w:rPr>
                <w:b/>
                <w:bCs/>
                <w:sz w:val="26"/>
                <w:szCs w:val="26"/>
              </w:rPr>
              <w:t>многомандатному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)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избира-тельному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 xml:space="preserve"> округу </w:t>
            </w:r>
            <w:r>
              <w:rPr>
                <w:sz w:val="26"/>
                <w:szCs w:val="26"/>
              </w:rPr>
              <w:t>(ч. 1 ст. 78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Незамедлительно после принятия решения о результатах выборов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Представление избранным кандидатом в ОИК копии приказа (иного документа) об освобождении от обязанностей, несовместимых со статусом депутата, либо копию документа, удостоверяющего, что им в установленный срок было подано заявление об освобождении от таких обязанностей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1 ст. 78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пятидневный срок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после получения извещения</w:t>
            </w:r>
            <w:r>
              <w:rPr>
                <w:sz w:val="26"/>
                <w:szCs w:val="26"/>
              </w:rPr>
              <w:t xml:space="preserve"> об избрании зарегистрированного кандидата депутатом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Избранный кандидат в депутаты</w:t>
            </w: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Регистрация избранного кандидата и выдача ему удостоверения об избрании его депутатом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4 ст. 78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После представления </w:t>
            </w:r>
            <w:r>
              <w:rPr>
                <w:bCs/>
                <w:sz w:val="26"/>
                <w:szCs w:val="26"/>
              </w:rPr>
              <w:t xml:space="preserve">избранным депутатом документа, указанного в </w:t>
            </w:r>
            <w:proofErr w:type="gramStart"/>
            <w:r>
              <w:rPr>
                <w:bCs/>
                <w:sz w:val="26"/>
                <w:szCs w:val="26"/>
              </w:rPr>
              <w:t>ч</w:t>
            </w:r>
            <w:proofErr w:type="gramEnd"/>
            <w:r>
              <w:rPr>
                <w:bCs/>
                <w:sz w:val="26"/>
                <w:szCs w:val="26"/>
              </w:rPr>
              <w:t>. 1 ст. 78 Закона области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Направление общих данных о результатах выборов по соответствующему одномандатному (</w:t>
            </w:r>
            <w:proofErr w:type="spellStart"/>
            <w:r>
              <w:rPr>
                <w:b/>
                <w:bCs/>
                <w:sz w:val="26"/>
                <w:szCs w:val="26"/>
              </w:rPr>
              <w:t>многомандатному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) избирательному округу в средствах массовой информации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2 ст. 82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течение одних суток после определения результатов выборов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Официальное опубликование общих результатов выборов,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а также данных о числе голосов избирателей, полученных каждым из зарегистрированных кандидатов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3 ст. 82 Закона области о выборах депутатов представительных органов - не позднее чем через один месяц </w:t>
            </w:r>
            <w:r>
              <w:rPr>
                <w:sz w:val="26"/>
                <w:szCs w:val="26"/>
              </w:rPr>
              <w:lastRenderedPageBreak/>
              <w:t>со дня голосования)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Не позднее </w:t>
            </w: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октября</w:t>
            </w:r>
          </w:p>
          <w:p w:rsidR="004C337A" w:rsidRDefault="004C337A" w:rsidP="00EA57F2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337A" w:rsidTr="00EA57F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76.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spacing w:after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Официальное опубликование (обнародование) полных данных о результатах выборов,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содержащихся в протоколах всех избирательных комиссий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. 4 ст. 82 Закона области о выборах депутатов представительных органов)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течение 2-х месяцев 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голосования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A" w:rsidRDefault="004C337A" w:rsidP="00EA57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Избирательная комиссия муниципального образования</w:t>
            </w:r>
          </w:p>
          <w:p w:rsidR="004C337A" w:rsidRDefault="004C337A" w:rsidP="00EA57F2">
            <w:pPr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C337A" w:rsidRDefault="004C337A" w:rsidP="004C337A"/>
    <w:p w:rsidR="004C337A" w:rsidRDefault="004C337A" w:rsidP="004C337A"/>
    <w:p w:rsidR="004C337A" w:rsidRDefault="004C337A" w:rsidP="004C337A"/>
    <w:p w:rsidR="004C337A" w:rsidRDefault="004C337A" w:rsidP="004C337A">
      <w:r>
        <w:t xml:space="preserve">Если при проведении выборов полномочия окружной избирательной комиссии соответствующего муниципального образования возложены на избирательную комиссию муниципального образования (ТИК), в календарном плане по всему тексту вместо окружной избирательной комиссии указывается избирательная комиссия муниципального образования (территориальная избирательная комиссия). При этом в примечании в календарном плане необходимо указать, что ИКМО (ТИК) осуществляет полномочия окружной избирательной комиссии соответствующего муниципального образования на основании постановления ИКМО (ТИК) </w:t>
      </w:r>
      <w:proofErr w:type="gramStart"/>
      <w:r>
        <w:t>от</w:t>
      </w:r>
      <w:proofErr w:type="gramEnd"/>
      <w:r>
        <w:t xml:space="preserve"> ______ № _______.</w:t>
      </w:r>
    </w:p>
    <w:p w:rsidR="004C337A" w:rsidRDefault="004C337A" w:rsidP="004C337A">
      <w:pPr>
        <w:ind w:firstLine="540"/>
        <w:jc w:val="both"/>
        <w:rPr>
          <w:b/>
          <w:sz w:val="26"/>
          <w:szCs w:val="26"/>
        </w:rPr>
      </w:pPr>
    </w:p>
    <w:p w:rsidR="004C337A" w:rsidRDefault="004C337A" w:rsidP="004C337A">
      <w:pPr>
        <w:ind w:firstLine="540"/>
        <w:jc w:val="both"/>
        <w:rPr>
          <w:b/>
          <w:sz w:val="26"/>
          <w:szCs w:val="26"/>
        </w:rPr>
      </w:pPr>
    </w:p>
    <w:p w:rsidR="00FD547F" w:rsidRDefault="00FD547F"/>
    <w:sectPr w:rsidR="00FD547F" w:rsidSect="004C3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37A"/>
    <w:rsid w:val="004C337A"/>
    <w:rsid w:val="00FD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3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4C337A"/>
    <w:pPr>
      <w:tabs>
        <w:tab w:val="center" w:pos="4677"/>
        <w:tab w:val="right" w:pos="9355"/>
      </w:tabs>
      <w:autoSpaceDE w:val="0"/>
      <w:autoSpaceDN w:val="0"/>
    </w:pPr>
    <w:rPr>
      <w:rFonts w:eastAsia="MS Mincho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C337A"/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C3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6B0CE849594D1E103ED82F5DB29F20233D6A8AEB1400D54422C38A9D618C9E29B1E2C58CC80C05EA3E1I8h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6B0CE849594D1E103ED82F5DB29F20233D6A8AEB1400D54422C38A9D618C9E29B1E2C58CC80C05EA3E1I8h5I" TargetMode="External"/><Relationship Id="rId5" Type="http://schemas.openxmlformats.org/officeDocument/2006/relationships/hyperlink" Target="consultantplus://offline/ref=BC16B0CE849594D1E103ED82F5DB29F20233D6A8AEB1400D54422C38A9D618C9E29B1E2C58CC80C05EA3E1I8h7I" TargetMode="External"/><Relationship Id="rId4" Type="http://schemas.openxmlformats.org/officeDocument/2006/relationships/hyperlink" Target="consultantplus://offline/ref=BC16B0CE849594D1E103ED82F5DB29F20233D6A8AEB1400D54422C38A9D618C9E29B1E2C58CC80C05EA3E1I8h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4713</Words>
  <Characters>26869</Characters>
  <Application>Microsoft Office Word</Application>
  <DocSecurity>0</DocSecurity>
  <Lines>223</Lines>
  <Paragraphs>63</Paragraphs>
  <ScaleCrop>false</ScaleCrop>
  <Company/>
  <LinksUpToDate>false</LinksUpToDate>
  <CharactersWithSpaces>31519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PC-GORNYI</dc:creator>
  <cp:keywords/>
  <dc:description/>
  <cp:lastModifiedBy>PC-GORNYI</cp:lastModifiedBy>
  <cp:revision>2</cp:revision>
  <dcterms:created xsi:type="dcterms:W3CDTF">2018-06-22T11:15:00Z</dcterms:created>
  <dcterms:modified xsi:type="dcterms:W3CDTF">2018-06-22T11:15:00Z</dcterms:modified>
</cp:coreProperties>
</file>