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CA7855" w:rsidRPr="002839E5" w:rsidTr="00696563">
        <w:trPr>
          <w:trHeight w:val="1846"/>
        </w:trPr>
        <w:tc>
          <w:tcPr>
            <w:tcW w:w="5110" w:type="dxa"/>
          </w:tcPr>
          <w:p w:rsidR="00CA7855" w:rsidRPr="00CF6996" w:rsidRDefault="00CA7855" w:rsidP="001E4441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СОВЕТ ДЕПУТАТОВ</w:t>
            </w: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МУНИЦИПАЛЬНОГО ОБРАЗОВАНИЯ</w:t>
            </w:r>
          </w:p>
          <w:p w:rsidR="00CA7855" w:rsidRPr="00CF6996" w:rsidRDefault="00CA7855" w:rsidP="001E4441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ГОРНЫЙ СЕЛЬСОВЕТ</w:t>
            </w:r>
          </w:p>
          <w:p w:rsidR="00CA7855" w:rsidRPr="00CF6996" w:rsidRDefault="00CA7855" w:rsidP="001E4441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ОНА ОРЕНБУРГСКОЙ ОБЛАСТИ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четвертый</w:t>
            </w: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созыв</w:t>
            </w:r>
          </w:p>
          <w:p w:rsidR="00CA7855" w:rsidRPr="00CF6996" w:rsidRDefault="00CA7855" w:rsidP="0069656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7855" w:rsidRPr="00CF6996" w:rsidRDefault="00CA7855" w:rsidP="0069656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Р Е Ш Е Н И Е</w:t>
            </w:r>
            <w:bookmarkStart w:id="0" w:name="_GoBack"/>
            <w:bookmarkEnd w:id="0"/>
          </w:p>
          <w:p w:rsidR="00CA7855" w:rsidRPr="002839E5" w:rsidRDefault="00CA7855" w:rsidP="001E4441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A7855" w:rsidRPr="002839E5" w:rsidTr="00696563">
        <w:trPr>
          <w:trHeight w:val="720"/>
        </w:trPr>
        <w:tc>
          <w:tcPr>
            <w:tcW w:w="5110" w:type="dxa"/>
          </w:tcPr>
          <w:p w:rsidR="00CA7855" w:rsidRPr="002839E5" w:rsidRDefault="00CA7855" w:rsidP="001E4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-1943100</wp:posOffset>
                      </wp:positionH>
                      <wp:positionV relativeFrom="paragraph">
                        <wp:posOffset>362585</wp:posOffset>
                      </wp:positionV>
                      <wp:extent cx="183515" cy="635"/>
                      <wp:effectExtent l="9525" t="8890" r="6985" b="95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1573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28.55pt" to="-138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1E4441">
              <w:rPr>
                <w:rFonts w:ascii="Times New Roman" w:hAnsi="Times New Roman"/>
                <w:sz w:val="28"/>
                <w:szCs w:val="28"/>
              </w:rPr>
              <w:t xml:space="preserve">25 декабря 2025 г. </w:t>
            </w:r>
            <w:r w:rsidR="005A7FDF">
              <w:rPr>
                <w:rFonts w:ascii="Times New Roman" w:hAnsi="Times New Roman"/>
                <w:sz w:val="28"/>
                <w:szCs w:val="28"/>
              </w:rPr>
              <w:t>№</w:t>
            </w:r>
            <w:r w:rsidR="001E4441">
              <w:rPr>
                <w:rFonts w:ascii="Times New Roman" w:hAnsi="Times New Roman"/>
                <w:sz w:val="28"/>
                <w:szCs w:val="28"/>
              </w:rPr>
              <w:t xml:space="preserve"> 122</w:t>
            </w:r>
          </w:p>
        </w:tc>
      </w:tr>
      <w:tr w:rsidR="00CA7855" w:rsidRPr="002839E5" w:rsidTr="00696563">
        <w:trPr>
          <w:trHeight w:val="283"/>
        </w:trPr>
        <w:tc>
          <w:tcPr>
            <w:tcW w:w="5110" w:type="dxa"/>
          </w:tcPr>
          <w:p w:rsidR="00CA7855" w:rsidRPr="002839E5" w:rsidRDefault="00CA7855" w:rsidP="00AA6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9E5">
              <w:rPr>
                <w:rFonts w:ascii="Times New Roman" w:hAnsi="Times New Roman"/>
                <w:sz w:val="28"/>
                <w:szCs w:val="28"/>
              </w:rPr>
              <w:t>Об утверждении Прогнозного плана</w:t>
            </w:r>
          </w:p>
          <w:p w:rsidR="00CA7855" w:rsidRPr="002839E5" w:rsidRDefault="00CA7855" w:rsidP="00AA6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9E5">
              <w:rPr>
                <w:rFonts w:ascii="Times New Roman" w:hAnsi="Times New Roman"/>
                <w:sz w:val="28"/>
                <w:szCs w:val="28"/>
              </w:rPr>
              <w:t xml:space="preserve">приватизации муниципального </w:t>
            </w:r>
          </w:p>
          <w:p w:rsidR="00CA7855" w:rsidRPr="002839E5" w:rsidRDefault="00AA6910" w:rsidP="00666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имущества на 202</w:t>
            </w:r>
            <w:r w:rsidR="00666B09">
              <w:rPr>
                <w:rFonts w:ascii="Times New Roman" w:hAnsi="Times New Roman"/>
                <w:sz w:val="28"/>
                <w:szCs w:val="28"/>
              </w:rPr>
              <w:t>5</w:t>
            </w:r>
            <w:r w:rsidR="00CA7855" w:rsidRPr="002839E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</w:tbl>
    <w:p w:rsidR="00CA7855" w:rsidRPr="00CF6996" w:rsidRDefault="00CA7855" w:rsidP="00CA7855">
      <w:pPr>
        <w:jc w:val="both"/>
        <w:rPr>
          <w:rFonts w:ascii="Times New Roman" w:hAnsi="Times New Roman"/>
          <w:sz w:val="28"/>
          <w:szCs w:val="28"/>
        </w:rPr>
      </w:pPr>
      <w:r w:rsidRPr="002839E5">
        <w:rPr>
          <w:rFonts w:ascii="Times New Roman" w:hAnsi="Times New Roman"/>
          <w:sz w:val="28"/>
          <w:szCs w:val="28"/>
        </w:rPr>
        <w:t xml:space="preserve">                      </w:t>
      </w:r>
    </w:p>
    <w:p w:rsidR="00CA7855" w:rsidRPr="002839E5" w:rsidRDefault="00AA6910" w:rsidP="00CA78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AA6910" w:rsidRDefault="00AA6910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  <w:r w:rsidRPr="002839E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1E4441" w:rsidRDefault="00CA7855" w:rsidP="00CA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E4441" w:rsidRDefault="001E4441" w:rsidP="00CA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A7855" w:rsidRDefault="001E4441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7855" w:rsidRPr="002839E5">
        <w:rPr>
          <w:rFonts w:ascii="Times New Roman" w:hAnsi="Times New Roman"/>
          <w:sz w:val="28"/>
          <w:szCs w:val="28"/>
        </w:rPr>
        <w:t xml:space="preserve">В соответствии </w:t>
      </w:r>
      <w:r w:rsidR="00666B09" w:rsidRPr="00666B09">
        <w:rPr>
          <w:rFonts w:ascii="Times New Roman" w:hAnsi="Times New Roman"/>
          <w:sz w:val="28"/>
          <w:szCs w:val="28"/>
        </w:rPr>
        <w:t>с Федеральным законом от 21 декабря 2001 года № 178-ФЗ 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666B09">
        <w:rPr>
          <w:rFonts w:ascii="Times New Roman" w:hAnsi="Times New Roman"/>
          <w:sz w:val="28"/>
          <w:szCs w:val="28"/>
        </w:rPr>
        <w:t>,</w:t>
      </w:r>
      <w:r w:rsidR="00CA7855" w:rsidRPr="002839E5">
        <w:rPr>
          <w:rFonts w:ascii="Times New Roman" w:hAnsi="Times New Roman"/>
          <w:sz w:val="28"/>
          <w:szCs w:val="28"/>
        </w:rPr>
        <w:t xml:space="preserve"> Положением о порядке  приватизации муниципального имущества муниципального образования Горный сельсовет Оренбургского района Оренбургской области, утвержденным Решением Совета депутатов МО Горный сельсовет Оренбургского района Оренбургской области</w:t>
      </w:r>
      <w:r w:rsidR="00666B09">
        <w:rPr>
          <w:rFonts w:ascii="Times New Roman" w:hAnsi="Times New Roman"/>
          <w:sz w:val="28"/>
          <w:szCs w:val="28"/>
        </w:rPr>
        <w:t xml:space="preserve"> от </w:t>
      </w:r>
      <w:r w:rsidR="00CA7855" w:rsidRPr="002839E5">
        <w:rPr>
          <w:rFonts w:ascii="Times New Roman" w:hAnsi="Times New Roman"/>
          <w:sz w:val="28"/>
          <w:szCs w:val="28"/>
        </w:rPr>
        <w:t>,</w:t>
      </w:r>
      <w:r w:rsidR="00666B09">
        <w:rPr>
          <w:rFonts w:ascii="Times New Roman" w:hAnsi="Times New Roman"/>
          <w:sz w:val="28"/>
          <w:szCs w:val="28"/>
        </w:rPr>
        <w:t xml:space="preserve"> </w:t>
      </w:r>
      <w:r w:rsidR="00CA7855" w:rsidRPr="002839E5">
        <w:rPr>
          <w:rFonts w:ascii="Times New Roman" w:hAnsi="Times New Roman"/>
          <w:sz w:val="28"/>
          <w:szCs w:val="28"/>
        </w:rPr>
        <w:t xml:space="preserve">Совет депутатов МО Горный сельсовет  </w:t>
      </w:r>
    </w:p>
    <w:p w:rsidR="00CA7855" w:rsidRPr="002839E5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9E5">
        <w:rPr>
          <w:rFonts w:ascii="Times New Roman" w:hAnsi="Times New Roman"/>
          <w:sz w:val="28"/>
          <w:szCs w:val="28"/>
        </w:rPr>
        <w:t>РЕШИЛ:</w:t>
      </w:r>
    </w:p>
    <w:p w:rsidR="00CA7855" w:rsidRPr="002839E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</w:t>
      </w:r>
      <w:r w:rsidR="00CA7855" w:rsidRPr="002839E5">
        <w:rPr>
          <w:rFonts w:ascii="Times New Roman" w:hAnsi="Times New Roman"/>
          <w:sz w:val="28"/>
          <w:szCs w:val="28"/>
        </w:rPr>
        <w:t xml:space="preserve">. Утвердить Прогнозный план приватизации </w:t>
      </w:r>
      <w:r w:rsidR="00AA6910">
        <w:rPr>
          <w:rFonts w:ascii="Times New Roman" w:hAnsi="Times New Roman"/>
          <w:sz w:val="28"/>
          <w:szCs w:val="28"/>
        </w:rPr>
        <w:t>муниципального имущества на 202</w:t>
      </w:r>
      <w:r w:rsidR="00666B09">
        <w:rPr>
          <w:rFonts w:ascii="Times New Roman" w:hAnsi="Times New Roman"/>
          <w:sz w:val="28"/>
          <w:szCs w:val="28"/>
        </w:rPr>
        <w:t>5</w:t>
      </w:r>
      <w:r w:rsidR="00CA7855" w:rsidRPr="002839E5">
        <w:rPr>
          <w:rFonts w:ascii="Times New Roman" w:hAnsi="Times New Roman"/>
          <w:sz w:val="28"/>
          <w:szCs w:val="28"/>
        </w:rPr>
        <w:t xml:space="preserve"> год</w:t>
      </w:r>
      <w:r w:rsidR="00CA7855">
        <w:rPr>
          <w:rFonts w:ascii="Times New Roman" w:hAnsi="Times New Roman"/>
          <w:sz w:val="28"/>
          <w:szCs w:val="28"/>
        </w:rPr>
        <w:t>, согласно приложений № 1 и № 2</w:t>
      </w:r>
      <w:r w:rsidR="00CA7855" w:rsidRPr="002839E5">
        <w:rPr>
          <w:rFonts w:ascii="Times New Roman" w:hAnsi="Times New Roman"/>
          <w:sz w:val="28"/>
          <w:szCs w:val="28"/>
        </w:rPr>
        <w:t xml:space="preserve">. </w:t>
      </w:r>
    </w:p>
    <w:p w:rsidR="00CA7855" w:rsidRPr="002839E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A7855" w:rsidRPr="002839E5">
        <w:rPr>
          <w:rFonts w:ascii="Times New Roman" w:hAnsi="Times New Roman"/>
          <w:sz w:val="28"/>
          <w:szCs w:val="28"/>
        </w:rPr>
        <w:t xml:space="preserve">2.  Опубликовать настоящее решение и прогнозный план приватизации </w:t>
      </w:r>
      <w:r w:rsidR="00AA6910">
        <w:rPr>
          <w:rFonts w:ascii="Times New Roman" w:hAnsi="Times New Roman"/>
          <w:sz w:val="28"/>
          <w:szCs w:val="28"/>
        </w:rPr>
        <w:t>муниципального имущества на 202</w:t>
      </w:r>
      <w:r w:rsidR="00666B09">
        <w:rPr>
          <w:rFonts w:ascii="Times New Roman" w:hAnsi="Times New Roman"/>
          <w:sz w:val="28"/>
          <w:szCs w:val="28"/>
        </w:rPr>
        <w:t>5</w:t>
      </w:r>
      <w:r w:rsidR="00CA7855" w:rsidRPr="002839E5">
        <w:rPr>
          <w:rFonts w:ascii="Times New Roman" w:hAnsi="Times New Roman"/>
          <w:sz w:val="28"/>
          <w:szCs w:val="28"/>
        </w:rPr>
        <w:t xml:space="preserve"> год</w:t>
      </w:r>
      <w:r w:rsidR="00CA7855">
        <w:rPr>
          <w:rFonts w:ascii="Times New Roman" w:hAnsi="Times New Roman"/>
          <w:sz w:val="28"/>
          <w:szCs w:val="28"/>
        </w:rPr>
        <w:t xml:space="preserve"> в сети интернет</w:t>
      </w:r>
      <w:r w:rsidR="00CA7855" w:rsidRPr="002839E5">
        <w:rPr>
          <w:rFonts w:ascii="Times New Roman" w:hAnsi="Times New Roman"/>
          <w:sz w:val="28"/>
          <w:szCs w:val="28"/>
        </w:rPr>
        <w:t>.</w:t>
      </w:r>
    </w:p>
    <w:p w:rsidR="00CA7855" w:rsidRPr="002839E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CA7855" w:rsidRPr="002839E5">
        <w:rPr>
          <w:rFonts w:ascii="Times New Roman" w:hAnsi="Times New Roman"/>
          <w:sz w:val="28"/>
          <w:szCs w:val="28"/>
        </w:rPr>
        <w:t>. Контроль</w:t>
      </w:r>
      <w:r w:rsidR="00CA7855">
        <w:rPr>
          <w:rFonts w:ascii="Times New Roman" w:hAnsi="Times New Roman"/>
          <w:sz w:val="28"/>
          <w:szCs w:val="28"/>
        </w:rPr>
        <w:t xml:space="preserve"> за исполнением настоящего решения возложить на г</w:t>
      </w:r>
      <w:r w:rsidR="00CA7855" w:rsidRPr="002839E5">
        <w:rPr>
          <w:rFonts w:ascii="Times New Roman" w:hAnsi="Times New Roman"/>
          <w:sz w:val="28"/>
          <w:szCs w:val="28"/>
        </w:rPr>
        <w:t>лаву МО Горный сельсовет Оренбургского района Оренбургской области</w:t>
      </w:r>
    </w:p>
    <w:p w:rsidR="00CA785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="00CA7855" w:rsidRPr="002839E5">
        <w:rPr>
          <w:rFonts w:ascii="Times New Roman" w:hAnsi="Times New Roman"/>
          <w:sz w:val="28"/>
          <w:szCs w:val="28"/>
        </w:rPr>
        <w:t>.   Настоящее Решение вступает в силу со дн</w:t>
      </w:r>
      <w:r w:rsidR="00CA7855"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="00CA7855" w:rsidRPr="002839E5">
        <w:rPr>
          <w:rFonts w:ascii="Times New Roman" w:hAnsi="Times New Roman"/>
          <w:sz w:val="28"/>
          <w:szCs w:val="28"/>
        </w:rPr>
        <w:t>.</w:t>
      </w:r>
    </w:p>
    <w:p w:rsidR="00CA7855" w:rsidRPr="002839E5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855" w:rsidRPr="00D40607" w:rsidRDefault="00CA7855" w:rsidP="00CA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sz w:val="24"/>
          <w:szCs w:val="24"/>
        </w:rPr>
        <w:t> </w:t>
      </w:r>
    </w:p>
    <w:p w:rsidR="00CA7855" w:rsidRPr="002839E5" w:rsidRDefault="00CA7855" w:rsidP="00CA785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839E5"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</w:t>
      </w:r>
    </w:p>
    <w:p w:rsidR="00CA7855" w:rsidRDefault="00CA7855" w:rsidP="00CA785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839E5">
        <w:rPr>
          <w:rFonts w:ascii="Times New Roman" w:hAnsi="Times New Roman"/>
          <w:color w:val="000000"/>
          <w:sz w:val="28"/>
          <w:szCs w:val="28"/>
        </w:rPr>
        <w:t xml:space="preserve">Председатель Совета депутатов                                                          </w:t>
      </w:r>
      <w:r w:rsidR="00AA6910">
        <w:rPr>
          <w:rFonts w:ascii="Times New Roman" w:hAnsi="Times New Roman"/>
          <w:color w:val="000000"/>
          <w:sz w:val="28"/>
          <w:szCs w:val="28"/>
        </w:rPr>
        <w:t>Ю.А.</w:t>
      </w:r>
      <w:r w:rsidR="00421D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A6910">
        <w:rPr>
          <w:rFonts w:ascii="Times New Roman" w:hAnsi="Times New Roman"/>
          <w:color w:val="000000"/>
          <w:sz w:val="28"/>
          <w:szCs w:val="28"/>
        </w:rPr>
        <w:t>Драпков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625497" w:rsidTr="00785E91">
        <w:trPr>
          <w:trHeight w:val="1417"/>
        </w:trPr>
        <w:tc>
          <w:tcPr>
            <w:tcW w:w="5240" w:type="dxa"/>
          </w:tcPr>
          <w:p w:rsidR="00625497" w:rsidRDefault="00625497" w:rsidP="00785E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625497" w:rsidRPr="00625497" w:rsidRDefault="00625497" w:rsidP="00785E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25497" w:rsidRPr="00625497" w:rsidRDefault="00625497" w:rsidP="00785E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решению  Совета</w:t>
            </w:r>
            <w:proofErr w:type="gramEnd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депутатов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 Горный сельсовет</w:t>
            </w:r>
          </w:p>
          <w:p w:rsidR="00625497" w:rsidRDefault="001E4441" w:rsidP="001E444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  «25</w:t>
            </w:r>
            <w:r w:rsidR="00625497"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</w:t>
            </w:r>
            <w:r w:rsid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5497"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25497"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  <w:r w:rsidR="00625497"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122</w:t>
            </w:r>
          </w:p>
        </w:tc>
      </w:tr>
    </w:tbl>
    <w:p w:rsidR="00CA7855" w:rsidRPr="00D40607" w:rsidRDefault="00CA7855" w:rsidP="00CA7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sz w:val="24"/>
          <w:szCs w:val="24"/>
        </w:rPr>
        <w:t> </w:t>
      </w:r>
    </w:p>
    <w:p w:rsidR="00CA7855" w:rsidRPr="00666B09" w:rsidRDefault="00CA7855" w:rsidP="00CA7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6B09">
        <w:rPr>
          <w:rFonts w:ascii="Times New Roman" w:hAnsi="Times New Roman"/>
          <w:b/>
          <w:bCs/>
          <w:sz w:val="28"/>
          <w:szCs w:val="28"/>
        </w:rPr>
        <w:t xml:space="preserve">ПРОГНОЗНЫЙ ПЛАН  </w:t>
      </w:r>
    </w:p>
    <w:p w:rsidR="00CA7855" w:rsidRPr="00666B09" w:rsidRDefault="00BF620F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625497">
        <w:rPr>
          <w:rFonts w:ascii="Times New Roman" w:hAnsi="Times New Roman"/>
          <w:b/>
          <w:bCs/>
          <w:sz w:val="28"/>
          <w:szCs w:val="28"/>
        </w:rPr>
        <w:t>риватизации муниципального имущества на очередной финансовый 2025 год, находящегося в собственности муниципального образования</w:t>
      </w:r>
      <w:r w:rsidR="00CA7855" w:rsidRPr="00666B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7855" w:rsidRPr="00666B09">
        <w:rPr>
          <w:rFonts w:ascii="Times New Roman" w:hAnsi="Times New Roman"/>
          <w:b/>
          <w:sz w:val="28"/>
          <w:szCs w:val="28"/>
        </w:rPr>
        <w:t>Горный сельсовет Оренбургского района Оренбургской области</w:t>
      </w:r>
      <w:r w:rsidR="00CA7855" w:rsidRPr="00666B09">
        <w:rPr>
          <w:rFonts w:ascii="Times New Roman" w:hAnsi="Times New Roman"/>
          <w:sz w:val="28"/>
          <w:szCs w:val="28"/>
        </w:rPr>
        <w:br/>
        <w:t xml:space="preserve">            </w:t>
      </w:r>
      <w:r w:rsidR="00CA7855" w:rsidRPr="00666B09">
        <w:rPr>
          <w:rFonts w:ascii="Times New Roman" w:hAnsi="Times New Roman"/>
          <w:color w:val="000000"/>
          <w:sz w:val="28"/>
          <w:szCs w:val="28"/>
        </w:rPr>
        <w:br/>
        <w:t xml:space="preserve">            </w:t>
      </w:r>
      <w:r w:rsidR="00CA7855" w:rsidRPr="00666B09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1. Задачи приватизации имущества муниципального образования </w:t>
      </w:r>
      <w:r w:rsidR="00CA7855" w:rsidRPr="00666B09">
        <w:rPr>
          <w:rFonts w:ascii="Times New Roman" w:hAnsi="Times New Roman"/>
          <w:b/>
          <w:sz w:val="28"/>
          <w:szCs w:val="28"/>
        </w:rPr>
        <w:t>Горный сельсовет Оренбургского района Оренбургской области</w:t>
      </w:r>
      <w:r w:rsidR="00AA6910" w:rsidRPr="00666B09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202</w:t>
      </w:r>
      <w:r w:rsidR="00666B09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CA7855" w:rsidRPr="00666B09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год.</w:t>
      </w:r>
    </w:p>
    <w:p w:rsidR="00CA7855" w:rsidRPr="0098690B" w:rsidRDefault="00CA7855" w:rsidP="00CA7855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D40607">
        <w:rPr>
          <w:rFonts w:ascii="Times New Roman" w:hAnsi="Times New Roman"/>
          <w:color w:val="000000"/>
          <w:sz w:val="24"/>
          <w:szCs w:val="24"/>
        </w:rPr>
        <w:br/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Прогнозный план приватизации муниципального имущества </w:t>
      </w:r>
      <w:r w:rsidRPr="0098690B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Pr="0098690B">
        <w:rPr>
          <w:rFonts w:ascii="Times New Roman" w:hAnsi="Times New Roman"/>
          <w:sz w:val="28"/>
          <w:szCs w:val="28"/>
        </w:rPr>
        <w:t>Горный сельсовет Оренбургского района Оренбургской области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202</w:t>
      </w:r>
      <w:r w:rsidR="00666B09">
        <w:rPr>
          <w:rFonts w:ascii="Times New Roman" w:hAnsi="Times New Roman"/>
          <w:color w:val="000000"/>
          <w:sz w:val="28"/>
          <w:szCs w:val="28"/>
        </w:rPr>
        <w:t>5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8690B">
        <w:rPr>
          <w:rFonts w:ascii="Times New Roman" w:hAnsi="Times New Roman"/>
          <w:color w:val="000000"/>
          <w:sz w:val="28"/>
          <w:szCs w:val="28"/>
        </w:rPr>
        <w:t>год (далее-План)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самоуправления в Российской Федерации»,   </w:t>
      </w:r>
      <w:r w:rsidRPr="0098690B">
        <w:rPr>
          <w:rFonts w:ascii="Times New Roman" w:hAnsi="Times New Roman"/>
          <w:sz w:val="28"/>
          <w:szCs w:val="28"/>
        </w:rPr>
        <w:t>Положением о порядке  приватизации муниципального имущества муниципального образования Горный сельсовет Оренбургского района Оренбургской области, утвержденным Решением Совета депутатов МО Горный сельсовет Оренбургского района Оренбургской области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 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Основной задачей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 Плана приватизации</w:t>
      </w:r>
      <w:r w:rsidR="00612D14">
        <w:rPr>
          <w:rFonts w:ascii="Times New Roman" w:hAnsi="Times New Roman"/>
          <w:color w:val="000000"/>
          <w:sz w:val="28"/>
          <w:szCs w:val="28"/>
        </w:rPr>
        <w:t xml:space="preserve"> муниципального имущества в 20</w:t>
      </w:r>
      <w:r w:rsidR="00AA6910">
        <w:rPr>
          <w:rFonts w:ascii="Times New Roman" w:hAnsi="Times New Roman"/>
          <w:color w:val="000000"/>
          <w:sz w:val="28"/>
          <w:szCs w:val="28"/>
        </w:rPr>
        <w:t>24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 году является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        </w:t>
      </w:r>
      <w:r w:rsidR="00AA691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   Главными целями Плана в 202</w:t>
      </w:r>
      <w:r w:rsidR="0062549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5</w:t>
      </w: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г. являются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- обеспечение поступления неналоговых доходов в бюджет муниципального образования от приватизации муниципального имущества;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- сокращение расходов из бюд</w:t>
      </w:r>
      <w:r>
        <w:rPr>
          <w:rFonts w:ascii="Times New Roman" w:hAnsi="Times New Roman"/>
          <w:color w:val="000000"/>
          <w:sz w:val="28"/>
          <w:szCs w:val="28"/>
        </w:rPr>
        <w:t>жета муниципального образования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 на содержание неэффективно используемого имущества.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</w:t>
      </w: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Основные принципы формирования Плана: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            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- экономически обоснованный выбор объектов, подлежащих приватизации;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- установление способов приватизации, обеспечивающих максимальный доход бюджета МО  Горный сельсовет.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Реализация указанных задач будет достигаться за счет принятия решений о способе и цене приватизируемого имущества на основании анализа складывающейся экономической ситуации, проведения полной инвентаризации и независимой оценки имущества. </w:t>
      </w:r>
      <w:r w:rsidRPr="0098690B">
        <w:rPr>
          <w:rFonts w:ascii="Times New Roman" w:hAnsi="Times New Roman"/>
          <w:color w:val="000000"/>
          <w:sz w:val="28"/>
          <w:szCs w:val="28"/>
        </w:rPr>
        <w:br/>
        <w:t xml:space="preserve">            Начальная цена продажи объектов недвижимости будет устанавливаться на основании рыночной стоимости, определенной в </w:t>
      </w:r>
      <w:r w:rsidRPr="0098690B">
        <w:rPr>
          <w:rFonts w:ascii="Times New Roman" w:hAnsi="Times New Roman"/>
          <w:color w:val="000000"/>
          <w:sz w:val="28"/>
          <w:szCs w:val="28"/>
        </w:rPr>
        <w:lastRenderedPageBreak/>
        <w:t>соответствии с требованиями Федерального закона от 29 июля 1998 года №  135-ФЗ «Об оценочной деятельности в Российской Федерации».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             Планируемые поступления в местный бюджет от приватизации муниципального имущества предполагается обеспечить за счет: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- продажи муниципального имущества  на основании рыночной стоимости, определенной отчетом об оценке в соответствии с требованиями Федерального закона от 29 июля 1998 года №  135-ФЗ «Об оценочной деяте</w:t>
      </w:r>
      <w:r w:rsidR="002D5EAF">
        <w:rPr>
          <w:rFonts w:ascii="Times New Roman" w:hAnsi="Times New Roman"/>
          <w:color w:val="000000"/>
          <w:sz w:val="28"/>
          <w:szCs w:val="28"/>
        </w:rPr>
        <w:t>льности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A7855" w:rsidRPr="0098690B" w:rsidRDefault="00AA6910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       </w:t>
      </w:r>
      <w:r>
        <w:rPr>
          <w:rFonts w:ascii="Times New Roman" w:hAnsi="Times New Roman"/>
          <w:color w:val="000000"/>
          <w:sz w:val="28"/>
          <w:szCs w:val="28"/>
        </w:rPr>
        <w:br/>
        <w:t>         </w:t>
      </w:r>
    </w:p>
    <w:p w:rsidR="00CA7855" w:rsidRPr="0098690B" w:rsidRDefault="00CA7855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Статья 2. Муниципальное имущество МО Горный сельсовет, приватизация котор</w:t>
      </w:r>
      <w:r w:rsidR="00AA6910">
        <w:rPr>
          <w:rFonts w:ascii="Times New Roman" w:hAnsi="Times New Roman"/>
          <w:b/>
          <w:bCs/>
          <w:color w:val="000000"/>
          <w:sz w:val="28"/>
          <w:szCs w:val="28"/>
        </w:rPr>
        <w:t>ого планируется в 202</w:t>
      </w:r>
      <w:r w:rsidR="0062549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году.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Перечень объектов муниципал</w:t>
      </w:r>
      <w:r>
        <w:rPr>
          <w:rFonts w:ascii="Times New Roman" w:hAnsi="Times New Roman"/>
          <w:color w:val="000000"/>
          <w:sz w:val="28"/>
          <w:szCs w:val="28"/>
        </w:rPr>
        <w:t>ьной собственности (Приложение 2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), включенных в План приватизации, не является исчерпывающим и может быть дополнен или изменен Решением Совета депутатов МО Горный сельсовет. </w:t>
      </w:r>
    </w:p>
    <w:p w:rsidR="00CA7855" w:rsidRPr="0098690B" w:rsidRDefault="00CA7855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br/>
        <w:t xml:space="preserve">            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Статья 3. Заключительные положения.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Если в результате внесения изменений в действующее законодательство отдельные положения Плана приватизации вступают с ним в противоречие, то до внесения изменений в План он действует в части, не противоречащей действующему законодательству.</w:t>
      </w:r>
    </w:p>
    <w:p w:rsidR="00CA7855" w:rsidRPr="00D40607" w:rsidRDefault="00CA7855" w:rsidP="00CA7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color w:val="000000"/>
          <w:sz w:val="24"/>
          <w:szCs w:val="24"/>
        </w:rPr>
        <w:t> </w:t>
      </w: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625497" w:rsidTr="00625497">
        <w:trPr>
          <w:trHeight w:val="1417"/>
        </w:trPr>
        <w:tc>
          <w:tcPr>
            <w:tcW w:w="5240" w:type="dxa"/>
          </w:tcPr>
          <w:p w:rsidR="00625497" w:rsidRDefault="00625497" w:rsidP="00AA69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625497" w:rsidRPr="00625497" w:rsidRDefault="00625497" w:rsidP="006254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2 </w:t>
            </w:r>
          </w:p>
          <w:p w:rsidR="00625497" w:rsidRPr="00625497" w:rsidRDefault="00625497" w:rsidP="006254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решению  Совета</w:t>
            </w:r>
            <w:proofErr w:type="gramEnd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депутатов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 Горный сельсовет</w:t>
            </w:r>
          </w:p>
          <w:p w:rsidR="00625497" w:rsidRDefault="00625497" w:rsidP="006254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    </w:t>
            </w:r>
            <w:r w:rsidR="001E4441">
              <w:rPr>
                <w:rFonts w:ascii="Times New Roman" w:hAnsi="Times New Roman"/>
                <w:color w:val="000000"/>
                <w:sz w:val="24"/>
                <w:szCs w:val="24"/>
              </w:rPr>
              <w:t>«25</w:t>
            </w:r>
            <w:r w:rsidR="001E4441"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E44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 </w:t>
            </w:r>
            <w:r w:rsidR="001E4441"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E4441"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  <w:r w:rsidR="001E4441"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1E44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122</w:t>
            </w:r>
          </w:p>
        </w:tc>
      </w:tr>
    </w:tbl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A7855" w:rsidRPr="00D40607" w:rsidRDefault="00CA7855" w:rsidP="00CA7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A6910" w:rsidRPr="00625497" w:rsidRDefault="00CA7855" w:rsidP="00CA78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>Перечень</w:t>
      </w:r>
    </w:p>
    <w:p w:rsidR="00CA7855" w:rsidRPr="00625497" w:rsidRDefault="00CA7855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объектов муниципальной собственности МО Горный сельсовет, </w:t>
      </w:r>
    </w:p>
    <w:p w:rsidR="00CA7855" w:rsidRPr="00625497" w:rsidRDefault="00CA7855" w:rsidP="00CA78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>включенных в прог</w:t>
      </w:r>
      <w:r w:rsidR="005A7FDF" w:rsidRPr="00625497">
        <w:rPr>
          <w:rFonts w:ascii="Times New Roman" w:hAnsi="Times New Roman"/>
          <w:b/>
          <w:bCs/>
          <w:color w:val="000000"/>
          <w:sz w:val="28"/>
          <w:szCs w:val="28"/>
        </w:rPr>
        <w:t>нозный план приватизации на 202</w:t>
      </w:r>
      <w:r w:rsidR="00625497" w:rsidRPr="0062549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A4513B" w:rsidRPr="00625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</w:p>
    <w:p w:rsidR="00BD3F0F" w:rsidRDefault="00BD3F0F" w:rsidP="00CA78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643"/>
        <w:gridCol w:w="4172"/>
        <w:gridCol w:w="1701"/>
        <w:gridCol w:w="1984"/>
        <w:gridCol w:w="1134"/>
      </w:tblGrid>
      <w:tr w:rsidR="00BD3F0F" w:rsidRPr="008D12C6" w:rsidTr="00AA6910">
        <w:tc>
          <w:tcPr>
            <w:tcW w:w="643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2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701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Рыночная</w:t>
            </w:r>
          </w:p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1984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Предположительный срок предоставления</w:t>
            </w:r>
          </w:p>
        </w:tc>
      </w:tr>
      <w:tr w:rsidR="00BD3F0F" w:rsidRPr="006A44F6" w:rsidTr="00AA6910">
        <w:tc>
          <w:tcPr>
            <w:tcW w:w="643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Нежилое здание площадью 283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., количество этажей:1, адрес: Оренбургская область, Оренбургский район, Горный с/c,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п.Юный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 №3, кадастровый номер: 56:21:0502002:422</w:t>
            </w:r>
          </w:p>
        </w:tc>
        <w:tc>
          <w:tcPr>
            <w:tcW w:w="1701" w:type="dxa"/>
          </w:tcPr>
          <w:p w:rsidR="00BD3F0F" w:rsidRPr="008D12C6" w:rsidRDefault="00BD3F0F" w:rsidP="003B30DA">
            <w:pPr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Согласно Отчета о рыночной стоимости </w:t>
            </w:r>
          </w:p>
        </w:tc>
        <w:tc>
          <w:tcPr>
            <w:tcW w:w="1984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134" w:type="dxa"/>
          </w:tcPr>
          <w:p w:rsidR="00BD3F0F" w:rsidRPr="004A4285" w:rsidRDefault="00BD3F0F" w:rsidP="004A42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4F6">
              <w:rPr>
                <w:rFonts w:ascii="Times New Roman" w:hAnsi="Times New Roman"/>
                <w:sz w:val="24"/>
                <w:szCs w:val="24"/>
              </w:rPr>
              <w:t>2-4 квартал 202</w:t>
            </w:r>
            <w:r w:rsidR="004A428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D3F0F" w:rsidRPr="006A44F6" w:rsidTr="00AA6910">
        <w:tc>
          <w:tcPr>
            <w:tcW w:w="643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2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Земельный участок, расположенный по адресу: Оренбургская область, Оренбургский район, Горный с/c,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п.Юный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 №3, кадастровый номер: 56:21:0502002:452</w:t>
            </w:r>
          </w:p>
        </w:tc>
        <w:tc>
          <w:tcPr>
            <w:tcW w:w="1701" w:type="dxa"/>
          </w:tcPr>
          <w:p w:rsidR="00BD3F0F" w:rsidRPr="008D12C6" w:rsidRDefault="00BD3F0F" w:rsidP="003B30DA">
            <w:pPr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Согласно Отчета о рыночной стоимости </w:t>
            </w:r>
          </w:p>
        </w:tc>
        <w:tc>
          <w:tcPr>
            <w:tcW w:w="1984" w:type="dxa"/>
          </w:tcPr>
          <w:p w:rsidR="00BD3F0F" w:rsidRPr="00AA6910" w:rsidRDefault="00BD3F0F" w:rsidP="00AA691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10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134" w:type="dxa"/>
          </w:tcPr>
          <w:p w:rsidR="00BD3F0F" w:rsidRPr="004A4285" w:rsidRDefault="00BD3F0F" w:rsidP="004A42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4F6">
              <w:rPr>
                <w:rFonts w:ascii="Times New Roman" w:hAnsi="Times New Roman"/>
                <w:sz w:val="24"/>
                <w:szCs w:val="24"/>
              </w:rPr>
              <w:t>2-4 квартал 202</w:t>
            </w:r>
            <w:r w:rsidR="004A428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D3F0F" w:rsidRPr="006A44F6" w:rsidTr="00AA6910">
        <w:tc>
          <w:tcPr>
            <w:tcW w:w="643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Нежилое здание площадью 256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>., количество этажей:1, адрес: Оренбургская область, Оренбургский район, Горный сельсовет, п. Горный, пер. Тупой, строение № 3 кадастровый номер: 56:21:0501002:948</w:t>
            </w:r>
          </w:p>
        </w:tc>
        <w:tc>
          <w:tcPr>
            <w:tcW w:w="1701" w:type="dxa"/>
          </w:tcPr>
          <w:p w:rsidR="00BD3F0F" w:rsidRPr="008D12C6" w:rsidRDefault="00BD3F0F" w:rsidP="003B30DA">
            <w:pPr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Согласно Отчета о рыночной стоимости </w:t>
            </w:r>
          </w:p>
        </w:tc>
        <w:tc>
          <w:tcPr>
            <w:tcW w:w="1984" w:type="dxa"/>
          </w:tcPr>
          <w:p w:rsidR="00BD3F0F" w:rsidRDefault="00BD3F0F" w:rsidP="00AA6910">
            <w:pPr>
              <w:spacing w:line="276" w:lineRule="auto"/>
              <w:jc w:val="both"/>
            </w:pPr>
            <w:r w:rsidRPr="00AA6910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134" w:type="dxa"/>
          </w:tcPr>
          <w:p w:rsidR="00BD3F0F" w:rsidRPr="004A4285" w:rsidRDefault="00BD3F0F" w:rsidP="004A42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4F6">
              <w:rPr>
                <w:rFonts w:ascii="Times New Roman" w:hAnsi="Times New Roman"/>
                <w:sz w:val="24"/>
                <w:szCs w:val="24"/>
              </w:rPr>
              <w:t>2-4 квартал 202</w:t>
            </w:r>
            <w:r w:rsidR="004A428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BD3F0F" w:rsidRPr="00D40607" w:rsidRDefault="00BD3F0F" w:rsidP="00CA7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910" w:rsidRDefault="00AA6910" w:rsidP="00CA785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CA785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CA785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A7855" w:rsidRPr="00D40607" w:rsidRDefault="00AA6910" w:rsidP="00AA6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sectPr w:rsidR="00CA7855" w:rsidRPr="00D4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C"/>
    <w:rsid w:val="00135A3D"/>
    <w:rsid w:val="001E4441"/>
    <w:rsid w:val="002A210C"/>
    <w:rsid w:val="002D5EAF"/>
    <w:rsid w:val="00421D1B"/>
    <w:rsid w:val="004A4285"/>
    <w:rsid w:val="005A7FDF"/>
    <w:rsid w:val="00612D14"/>
    <w:rsid w:val="00625497"/>
    <w:rsid w:val="00666B09"/>
    <w:rsid w:val="00804255"/>
    <w:rsid w:val="00A4513B"/>
    <w:rsid w:val="00AA6910"/>
    <w:rsid w:val="00B35E88"/>
    <w:rsid w:val="00BD3F0F"/>
    <w:rsid w:val="00BF620F"/>
    <w:rsid w:val="00C3202D"/>
    <w:rsid w:val="00CA7855"/>
    <w:rsid w:val="00EE0A23"/>
    <w:rsid w:val="00EF6B65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4338"/>
  <w15:docId w15:val="{70F601CE-1790-4421-95A0-9F42486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85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BD3F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2021-10-05T05:49:00Z</cp:lastPrinted>
  <dcterms:created xsi:type="dcterms:W3CDTF">2024-12-02T11:11:00Z</dcterms:created>
  <dcterms:modified xsi:type="dcterms:W3CDTF">2025-12-04T15:35:00Z</dcterms:modified>
</cp:coreProperties>
</file>