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159251E1" w:rsidR="00010F32" w:rsidRPr="00E24ACE" w:rsidRDefault="00773496" w:rsidP="00E24ACE">
      <w:pPr>
        <w:jc w:val="right"/>
        <w:rPr>
          <w:rFonts w:ascii="Arial" w:hAnsi="Arial" w:cs="Arial"/>
          <w:color w:val="595959"/>
          <w:sz w:val="24"/>
        </w:rPr>
      </w:pPr>
      <w:r>
        <w:rPr>
          <w:rFonts w:ascii="Arial" w:hAnsi="Arial" w:cs="Arial"/>
          <w:color w:val="595959"/>
          <w:sz w:val="24"/>
        </w:rPr>
        <w:t>02</w:t>
      </w:r>
      <w:r w:rsidR="00507CCD" w:rsidRPr="00B1253F">
        <w:rPr>
          <w:rFonts w:ascii="Arial" w:hAnsi="Arial" w:cs="Arial"/>
          <w:color w:val="595959"/>
          <w:sz w:val="24"/>
        </w:rPr>
        <w:t>.</w:t>
      </w:r>
      <w:r>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14:paraId="30471583" w14:textId="1270EF62" w:rsidR="00E92E3F" w:rsidRDefault="00E92E3F"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92E3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7F528893" w14:textId="663ECAC3" w:rsidR="00A2422A" w:rsidRPr="00A2422A" w:rsidRDefault="0052221D"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ВОДЕ И СНЕГУ</w:t>
      </w:r>
      <w:r w:rsidR="003E761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F82D4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ПЕРВЫЙ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МЕСЯЦ ПЕРЕПИСИ НАСЕЛЕНИЯ В ТРУДНОДОСТУПНЫХ РАЙОНАХ</w:t>
      </w:r>
    </w:p>
    <w:p w14:paraId="5F8A3EE2" w14:textId="54844ABB" w:rsidR="003E761B" w:rsidRPr="003E761B" w:rsidRDefault="003E761B"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 xml:space="preserve">по воде — на моторных лодках. С остановкой навигации переписчики переходят  на другие виды транспорта и отправляются в новые отдаленные районы. </w:t>
      </w:r>
    </w:p>
    <w:p w14:paraId="416515BD" w14:textId="5CD5EC48" w:rsidR="00E92E3F" w:rsidRPr="00E92E3F" w:rsidRDefault="0080159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w:t>
      </w:r>
      <w:r w:rsidR="00E92E3F" w:rsidRPr="00E92E3F">
        <w:rPr>
          <w:rFonts w:ascii="Arial" w:eastAsia="Calibri" w:hAnsi="Arial" w:cs="Arial"/>
          <w:color w:val="525252"/>
          <w:sz w:val="24"/>
          <w:szCs w:val="24"/>
        </w:rPr>
        <w:t xml:space="preserve"> </w:t>
      </w:r>
      <w:r w:rsidR="008410EF">
        <w:rPr>
          <w:rFonts w:ascii="Arial" w:eastAsia="Calibri" w:hAnsi="Arial" w:cs="Arial"/>
          <w:color w:val="525252"/>
          <w:sz w:val="24"/>
          <w:szCs w:val="24"/>
        </w:rPr>
        <w:t>с ними нет</w:t>
      </w:r>
      <w:r w:rsidR="00177011" w:rsidRPr="00177011">
        <w:rPr>
          <w:rFonts w:ascii="Arial" w:eastAsia="Calibri" w:hAnsi="Arial" w:cs="Arial"/>
          <w:color w:val="525252"/>
          <w:sz w:val="24"/>
          <w:szCs w:val="24"/>
        </w:rPr>
        <w:t xml:space="preserve"> </w:t>
      </w:r>
      <w:r w:rsidR="00177011">
        <w:rPr>
          <w:rFonts w:ascii="Arial" w:eastAsia="Calibri" w:hAnsi="Arial" w:cs="Arial"/>
          <w:color w:val="525252"/>
          <w:sz w:val="24"/>
          <w:szCs w:val="24"/>
        </w:rPr>
        <w:t>— зачастую добраться до окраин района можно либо по реке, либо вертолетом.</w:t>
      </w:r>
      <w:r w:rsidR="00E92E3F" w:rsidRPr="00E92E3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14:paraId="661A5579" w14:textId="252E3D78" w:rsidR="009316AB" w:rsidRDefault="00177011"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 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14:paraId="2E9E4F37" w14:textId="79F8EDCC" w:rsidR="00D7579F" w:rsidRDefault="00E92E3F"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а</w:t>
      </w:r>
      <w:r w:rsidR="00002E74">
        <w:rPr>
          <w:rFonts w:ascii="Arial" w:eastAsia="Calibri" w:hAnsi="Arial" w:cs="Arial"/>
          <w:color w:val="525252"/>
          <w:sz w:val="24"/>
          <w:szCs w:val="24"/>
        </w:rPr>
        <w:t xml:space="preserve"> </w:t>
      </w:r>
      <w:r w:rsidR="00F82D47">
        <w:rPr>
          <w:rFonts w:ascii="Arial" w:eastAsia="Calibri" w:hAnsi="Arial" w:cs="Arial"/>
          <w:color w:val="525252"/>
          <w:sz w:val="24"/>
          <w:szCs w:val="24"/>
        </w:rPr>
        <w:t xml:space="preserve">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14:paraId="2E135E22" w14:textId="711B23F3" w:rsidR="00FF2D6E" w:rsidRPr="00FF2D6E" w:rsidRDefault="00EE3DCF"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большинстве занимается рыбной ловлей и охотой. Женщины</w:t>
      </w:r>
      <w:r>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lastRenderedPageBreak/>
        <w:t xml:space="preserve">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грибов, ягод, лекарственных трав, 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 xml:space="preserve">в </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14:paraId="0BDEF53E" w14:textId="3BBBADAC" w:rsidR="00EE3DCF"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14:paraId="32966A36" w14:textId="128EC6F9" w:rsidR="00FF2D6E" w:rsidRPr="00FF2D6E"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 с. Красный Яр или на предприятиях нефтедобычи в других регионах.</w:t>
      </w:r>
    </w:p>
    <w:p w14:paraId="4F756CC9" w14:textId="7B8B161D" w:rsidR="00FF2D6E" w:rsidRPr="00FF2D6E" w:rsidRDefault="00FF2D6E"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14:paraId="7862B619" w14:textId="26E2A7F7" w:rsidR="00BC61CE" w:rsidRDefault="009C0597"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E04162">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Томской </w:t>
      </w:r>
      <w:r w:rsidR="001A0EDA">
        <w:rPr>
          <w:rFonts w:ascii="Arial" w:eastAsia="Calibri" w:hAnsi="Arial" w:cs="Arial"/>
          <w:color w:val="525252"/>
          <w:sz w:val="24"/>
          <w:szCs w:val="24"/>
        </w:rPr>
        <w:t xml:space="preserve">области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8D1308">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1A0EDA">
        <w:rPr>
          <w:rFonts w:ascii="Arial" w:eastAsia="Calibri" w:hAnsi="Arial" w:cs="Arial"/>
          <w:color w:val="525252"/>
          <w:sz w:val="24"/>
          <w:szCs w:val="24"/>
        </w:rPr>
        <w:t>По итогам переписи 2010 года</w:t>
      </w:r>
      <w:r w:rsidR="005D1825">
        <w:rPr>
          <w:rFonts w:ascii="Arial" w:eastAsia="Calibri" w:hAnsi="Arial" w:cs="Arial"/>
          <w:color w:val="525252"/>
          <w:sz w:val="24"/>
          <w:szCs w:val="24"/>
        </w:rPr>
        <w:t xml:space="preserve">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r w:rsidR="005D1825">
        <w:rPr>
          <w:rFonts w:ascii="Arial" w:eastAsia="Calibri" w:hAnsi="Arial" w:cs="Arial"/>
          <w:color w:val="525252"/>
          <w:sz w:val="24"/>
          <w:szCs w:val="24"/>
        </w:rPr>
        <w:t xml:space="preserve"> </w:t>
      </w:r>
    </w:p>
    <w:p w14:paraId="70BB3C68" w14:textId="1B2E3EDA" w:rsidR="00BC61CE" w:rsidRDefault="00B83811"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BC61CE">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637597">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r w:rsidR="001B0A41" w:rsidRPr="001B0A41">
        <w:rPr>
          <w:rFonts w:ascii="Arial" w:eastAsia="Calibri" w:hAnsi="Arial" w:cs="Arial"/>
          <w:color w:val="525252"/>
          <w:sz w:val="24"/>
          <w:szCs w:val="24"/>
        </w:rPr>
        <w:t xml:space="preserve"> </w:t>
      </w:r>
    </w:p>
    <w:p w14:paraId="1DBB0F3F" w14:textId="26F4998E" w:rsidR="00B83811" w:rsidRDefault="001B0A41"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w:t>
      </w:r>
      <w:r w:rsidR="001A0EDA">
        <w:rPr>
          <w:rFonts w:ascii="Arial" w:eastAsia="Calibri" w:hAnsi="Arial" w:cs="Arial"/>
          <w:color w:val="525252"/>
          <w:sz w:val="24"/>
          <w:szCs w:val="24"/>
        </w:rPr>
        <w:t xml:space="preserve">, в основном, </w:t>
      </w:r>
      <w:r>
        <w:rPr>
          <w:rFonts w:ascii="Arial" w:eastAsia="Calibri" w:hAnsi="Arial" w:cs="Arial"/>
          <w:color w:val="525252"/>
          <w:sz w:val="24"/>
          <w:szCs w:val="24"/>
        </w:rPr>
        <w:t>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w:t>
      </w:r>
      <w:r w:rsidR="00B83811" w:rsidRPr="00B83811">
        <w:rPr>
          <w:rFonts w:ascii="Arial" w:eastAsia="Calibri" w:hAnsi="Arial" w:cs="Arial"/>
          <w:color w:val="525252"/>
          <w:sz w:val="24"/>
          <w:szCs w:val="24"/>
        </w:rPr>
        <w:lastRenderedPageBreak/>
        <w:t>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sidR="001A0EDA">
        <w:rPr>
          <w:rFonts w:ascii="Arial" w:eastAsia="Calibri" w:hAnsi="Arial" w:cs="Arial"/>
          <w:color w:val="525252"/>
          <w:sz w:val="24"/>
          <w:szCs w:val="24"/>
        </w:rPr>
        <w:t>, если он проходил</w:t>
      </w:r>
      <w:r>
        <w:rPr>
          <w:rFonts w:ascii="Arial" w:eastAsia="Calibri" w:hAnsi="Arial" w:cs="Arial"/>
          <w:color w:val="525252"/>
          <w:sz w:val="24"/>
          <w:szCs w:val="24"/>
        </w:rPr>
        <w:t xml:space="preserve"> вне помещений</w:t>
      </w:r>
      <w:r w:rsidR="00B83811" w:rsidRPr="00B83811">
        <w:rPr>
          <w:rFonts w:ascii="Arial" w:eastAsia="Calibri" w:hAnsi="Arial" w:cs="Arial"/>
          <w:color w:val="525252"/>
          <w:sz w:val="24"/>
          <w:szCs w:val="24"/>
        </w:rPr>
        <w:t>.</w:t>
      </w:r>
    </w:p>
    <w:p w14:paraId="05626F85" w14:textId="11F57F52" w:rsidR="00B83811" w:rsidRDefault="001B0A41"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плане маршрутов. Удалось выявить и некоторые 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14:paraId="029A90E7" w14:textId="1BAA9AFE" w:rsidR="006C1DB4" w:rsidRPr="0052221D"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14:paraId="3F729B93" w14:textId="580E74EB" w:rsidR="006C1DB4" w:rsidRPr="0052221D" w:rsidRDefault="006C1DB4"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 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r w:rsidR="001A0EDA">
        <w:rPr>
          <w:rFonts w:ascii="Arial" w:eastAsia="Calibri" w:hAnsi="Arial" w:cs="Arial"/>
          <w:bCs/>
          <w:color w:val="525252"/>
          <w:sz w:val="24"/>
          <w:szCs w:val="24"/>
        </w:rPr>
        <w:t>.</w:t>
      </w:r>
      <w:bookmarkStart w:id="0" w:name="_GoBack"/>
      <w:bookmarkEnd w:id="0"/>
      <w:r w:rsidRPr="0052221D">
        <w:rPr>
          <w:rFonts w:ascii="Arial" w:eastAsia="Calibri" w:hAnsi="Arial" w:cs="Arial"/>
          <w:bCs/>
          <w:color w:val="525252"/>
          <w:sz w:val="24"/>
          <w:szCs w:val="24"/>
        </w:rPr>
        <w:t xml:space="preserve">  </w:t>
      </w:r>
    </w:p>
    <w:p w14:paraId="71938094" w14:textId="41F9CC57" w:rsidR="006C1DB4" w:rsidRPr="006C1DB4"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14:paraId="5F5D169C" w14:textId="3B418399" w:rsidR="00FF7AF6" w:rsidRPr="00FF7AF6" w:rsidRDefault="00FF7AF6" w:rsidP="00693D1B">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FF7AF6" w:rsidRDefault="00FF7AF6" w:rsidP="00693D1B">
      <w:pPr>
        <w:spacing w:after="0" w:line="240"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A0EDA" w:rsidP="00693D1B">
      <w:pPr>
        <w:spacing w:after="0" w:line="240"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A0EDA" w:rsidP="00693D1B">
      <w:pPr>
        <w:spacing w:after="0" w:line="240"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693D1B">
      <w:pPr>
        <w:spacing w:after="0" w:line="240"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A0EDA" w:rsidP="00693D1B">
      <w:pPr>
        <w:spacing w:after="0" w:line="240"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A0EDA" w:rsidP="00693D1B">
      <w:pPr>
        <w:spacing w:after="0" w:line="240"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A0EDA" w:rsidP="00693D1B">
      <w:pPr>
        <w:spacing w:after="0" w:line="240"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A0EDA" w:rsidP="00693D1B">
      <w:pPr>
        <w:spacing w:after="0" w:line="240"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71F798B7" w14:textId="05F39747" w:rsidR="00FF7AF6" w:rsidRDefault="001A0EDA" w:rsidP="00693D1B">
      <w:pPr>
        <w:spacing w:after="0" w:line="240"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6CFF3E1B" w14:textId="77777777" w:rsidR="00693D1B" w:rsidRPr="00693D1B" w:rsidRDefault="00693D1B" w:rsidP="00693D1B">
      <w:pPr>
        <w:spacing w:after="0" w:line="240" w:lineRule="auto"/>
        <w:jc w:val="both"/>
        <w:rPr>
          <w:rFonts w:ascii="Arial" w:eastAsia="Calibri" w:hAnsi="Arial" w:cs="Arial"/>
          <w:color w:val="595959"/>
          <w:sz w:val="14"/>
        </w:rPr>
      </w:pPr>
    </w:p>
    <w:p w14:paraId="2B466DE1" w14:textId="00AD9675" w:rsidR="00E55132" w:rsidRPr="00693D1B" w:rsidRDefault="00FF7AF6" w:rsidP="00693D1B">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8A9677B">
            <wp:extent cx="476250" cy="476250"/>
            <wp:effectExtent l="0" t="0" r="0" b="0"/>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sectPr w:rsidR="00E55132" w:rsidRPr="00693D1B"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2704" w14:textId="77777777" w:rsidR="00591A8B" w:rsidRDefault="00591A8B" w:rsidP="00A02726">
      <w:pPr>
        <w:spacing w:after="0" w:line="240" w:lineRule="auto"/>
      </w:pPr>
      <w:r>
        <w:separator/>
      </w:r>
    </w:p>
  </w:endnote>
  <w:endnote w:type="continuationSeparator" w:id="0">
    <w:p w14:paraId="3218A7BA" w14:textId="77777777" w:rsidR="00591A8B" w:rsidRDefault="00591A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A0EDA">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D70F" w14:textId="77777777" w:rsidR="00591A8B" w:rsidRDefault="00591A8B" w:rsidP="00A02726">
      <w:pPr>
        <w:spacing w:after="0" w:line="240" w:lineRule="auto"/>
      </w:pPr>
      <w:r>
        <w:separator/>
      </w:r>
    </w:p>
  </w:footnote>
  <w:footnote w:type="continuationSeparator" w:id="0">
    <w:p w14:paraId="49BB0EB6" w14:textId="77777777" w:rsidR="00591A8B" w:rsidRDefault="00591A8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1A0ED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A0ED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1A0ED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0EDA"/>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D1B"/>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9031-9DC1-4ABB-9E81-50302C6E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3</cp:revision>
  <cp:lastPrinted>2020-11-03T05:00:00Z</cp:lastPrinted>
  <dcterms:created xsi:type="dcterms:W3CDTF">2020-11-03T04:29:00Z</dcterms:created>
  <dcterms:modified xsi:type="dcterms:W3CDTF">2020-11-03T05:01:00Z</dcterms:modified>
</cp:coreProperties>
</file>