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8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23"/>
        <w:gridCol w:w="72"/>
        <w:gridCol w:w="427"/>
        <w:gridCol w:w="81"/>
        <w:gridCol w:w="4523"/>
        <w:gridCol w:w="159"/>
      </w:tblGrid>
      <w:tr w:rsidR="001540EC" w:rsidRPr="001540EC" w:rsidTr="00970CCE">
        <w:trPr>
          <w:trHeight w:hRule="exact" w:val="3615"/>
        </w:trPr>
        <w:tc>
          <w:tcPr>
            <w:tcW w:w="4395" w:type="dxa"/>
            <w:gridSpan w:val="2"/>
          </w:tcPr>
          <w:p w:rsidR="00016FDA" w:rsidRDefault="00016FDA"/>
          <w:tbl>
            <w:tblPr>
              <w:tblW w:w="9426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323"/>
              <w:gridCol w:w="499"/>
              <w:gridCol w:w="4604"/>
            </w:tblGrid>
            <w:tr w:rsidR="001540EC" w:rsidRPr="001540EC" w:rsidTr="00970CCE">
              <w:trPr>
                <w:trHeight w:hRule="exact" w:val="4212"/>
              </w:trPr>
              <w:tc>
                <w:tcPr>
                  <w:tcW w:w="432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540EC" w:rsidRPr="001540EC" w:rsidRDefault="001540EC" w:rsidP="001540EC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  <w:r w:rsidRPr="001540E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АДМИНИСТРАЦИЯ</w:t>
                  </w:r>
                </w:p>
                <w:p w:rsidR="001540EC" w:rsidRPr="001540EC" w:rsidRDefault="001540EC" w:rsidP="001540EC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  <w:r w:rsidRPr="001540E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МУНИЦИПАЛЬНОГО</w:t>
                  </w:r>
                </w:p>
                <w:p w:rsidR="001540EC" w:rsidRPr="001540EC" w:rsidRDefault="001540EC" w:rsidP="001540EC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  <w:r w:rsidRPr="001540E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ОБРАЗОВАНИЯ</w:t>
                  </w:r>
                </w:p>
                <w:p w:rsidR="001540EC" w:rsidRPr="001540EC" w:rsidRDefault="001540EC" w:rsidP="001540EC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textAlignment w:val="baseline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 xml:space="preserve">      ГОРНЫЙ  </w:t>
                  </w:r>
                  <w:r w:rsidRPr="001540E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СЕЛЬСОВЕТ</w:t>
                  </w:r>
                </w:p>
                <w:p w:rsidR="001540EC" w:rsidRPr="001540EC" w:rsidRDefault="001540EC" w:rsidP="001540EC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  <w:r w:rsidRPr="001540E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ОРЕНБУРГСКОГО РАЙОНА</w:t>
                  </w:r>
                </w:p>
                <w:p w:rsidR="001540EC" w:rsidRPr="001540EC" w:rsidRDefault="001540EC" w:rsidP="001540EC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  <w:r w:rsidRPr="001540E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ОРЕНБУРГСКОЙ ОБЛАСТИ</w:t>
                  </w:r>
                </w:p>
                <w:p w:rsidR="001540EC" w:rsidRPr="001540EC" w:rsidRDefault="001540EC" w:rsidP="001540EC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</w:p>
                <w:p w:rsidR="001540EC" w:rsidRPr="001540EC" w:rsidRDefault="001540EC" w:rsidP="001540EC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540EC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ПОСТАНОВЛЕНИЕ</w:t>
                  </w:r>
                </w:p>
                <w:p w:rsidR="001540EC" w:rsidRPr="001540EC" w:rsidRDefault="001540EC" w:rsidP="001540EC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</w:p>
                <w:p w:rsidR="001540EC" w:rsidRDefault="00291228" w:rsidP="001540EC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ind w:right="-74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№118-п от 22.12.2024</w:t>
                  </w:r>
                </w:p>
                <w:p w:rsidR="001540EC" w:rsidRPr="001540EC" w:rsidRDefault="000B79A9" w:rsidP="001540EC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ind w:right="-74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24.04.2023    №38-п</w:t>
                  </w:r>
                </w:p>
              </w:tc>
              <w:tc>
                <w:tcPr>
                  <w:tcW w:w="49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540EC" w:rsidRPr="001540EC" w:rsidRDefault="001540EC" w:rsidP="001540EC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460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540EC" w:rsidRPr="001540EC" w:rsidRDefault="001540EC" w:rsidP="001540EC">
                  <w:pPr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ind w:firstLine="71"/>
                    <w:jc w:val="center"/>
                    <w:textAlignment w:val="baseline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</w:tr>
          </w:tbl>
          <w:p w:rsidR="001540EC" w:rsidRPr="001540EC" w:rsidRDefault="001540EC" w:rsidP="001540E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5668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 методике формирования бюджета муниципального образования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Горный</w:t>
            </w: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</w:t>
            </w:r>
            <w:proofErr w:type="spellEnd"/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Оренбургского района Оренбургской области на 2019 год и на плановый период 2020 и 2021 годов</w:t>
            </w:r>
          </w:p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</w:p>
        </w:tc>
        <w:tc>
          <w:tcPr>
            <w:tcW w:w="508" w:type="dxa"/>
            <w:gridSpan w:val="2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0"/>
                <w:lang w:eastAsia="ru-RU"/>
              </w:rPr>
            </w:pPr>
          </w:p>
        </w:tc>
        <w:tc>
          <w:tcPr>
            <w:tcW w:w="4682" w:type="dxa"/>
            <w:gridSpan w:val="2"/>
          </w:tcPr>
          <w:p w:rsidR="001540EC" w:rsidRPr="001540EC" w:rsidRDefault="001540EC" w:rsidP="001540EC">
            <w:pPr>
              <w:spacing w:after="0" w:line="240" w:lineRule="auto"/>
              <w:ind w:firstLine="7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540EC" w:rsidRPr="001540EC" w:rsidRDefault="001540EC" w:rsidP="001540EC">
            <w:pPr>
              <w:spacing w:after="0" w:line="240" w:lineRule="auto"/>
              <w:ind w:firstLine="7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1540EC" w:rsidRPr="001540EC" w:rsidRDefault="001540EC" w:rsidP="001540EC">
            <w:pPr>
              <w:spacing w:after="0" w:line="240" w:lineRule="auto"/>
              <w:ind w:firstLine="7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40EC" w:rsidRPr="001540EC" w:rsidTr="00970CCE">
        <w:trPr>
          <w:trHeight w:val="376"/>
        </w:trPr>
        <w:tc>
          <w:tcPr>
            <w:tcW w:w="4395" w:type="dxa"/>
            <w:gridSpan w:val="2"/>
          </w:tcPr>
          <w:p w:rsidR="001540EC" w:rsidRPr="001540EC" w:rsidRDefault="001540EC" w:rsidP="001540EC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08" w:type="dxa"/>
            <w:gridSpan w:val="2"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82" w:type="dxa"/>
            <w:gridSpan w:val="2"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1540EC" w:rsidRPr="001540EC" w:rsidTr="00970CCE">
        <w:tblPrEx>
          <w:tblLook w:val="0000" w:firstRow="0" w:lastRow="0" w:firstColumn="0" w:lastColumn="0" w:noHBand="0" w:noVBand="0"/>
        </w:tblPrEx>
        <w:trPr>
          <w:gridAfter w:val="1"/>
          <w:wAfter w:w="159" w:type="dxa"/>
          <w:trHeight w:val="695"/>
        </w:trPr>
        <w:tc>
          <w:tcPr>
            <w:tcW w:w="4323" w:type="dxa"/>
            <w:tcBorders>
              <w:top w:val="nil"/>
              <w:left w:val="nil"/>
              <w:bottom w:val="nil"/>
              <w:right w:val="nil"/>
            </w:tcBorders>
          </w:tcPr>
          <w:p w:rsidR="001540EC" w:rsidRPr="001540EC" w:rsidRDefault="001540EC" w:rsidP="001540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2912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внесении изменений в постановление №38-п от 24.04.2023 «О</w:t>
            </w: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 утверждении муниципальной комплексной программы «Комплексное развитие сельской территории  муниципального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Горный</w:t>
            </w: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 Оренбургского района Оренбургской области на 2023-2030»</w:t>
            </w:r>
          </w:p>
        </w:tc>
        <w:tc>
          <w:tcPr>
            <w:tcW w:w="4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540EC" w:rsidRPr="001540EC" w:rsidRDefault="001540EC" w:rsidP="001540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540EC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1540EC" w:rsidRPr="00970CCE" w:rsidRDefault="001540EC" w:rsidP="001540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540EC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proofErr w:type="gramStart"/>
      <w:r w:rsidRPr="001540EC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статьей 179 Бюджетного Кодекса Российской Федерации от 31.07.1998 № 145-ФЗ, статьей 14 Федерального закона от 06.10.2003 № 131-ФЗ «Об общих принципах организации местного самоуправления в Российской Федерации», Уставом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Горный </w:t>
      </w:r>
      <w:r w:rsidRPr="001540EC">
        <w:rPr>
          <w:rFonts w:ascii="Times New Roman" w:eastAsia="Times New Roman" w:hAnsi="Times New Roman" w:cs="Times New Roman"/>
          <w:sz w:val="28"/>
          <w:szCs w:val="28"/>
        </w:rPr>
        <w:t xml:space="preserve">сельсовет, </w:t>
      </w:r>
      <w:hyperlink r:id="rId8" w:history="1">
        <w:r w:rsidRPr="00970CCE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970CCE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муниципального образования Горный сельсовет Оренбургского района Оренбургской  области от </w:t>
      </w:r>
      <w:r w:rsidR="00970CCE" w:rsidRPr="00970CCE">
        <w:rPr>
          <w:rFonts w:ascii="Times New Roman" w:eastAsia="Times New Roman" w:hAnsi="Times New Roman" w:cs="Times New Roman"/>
          <w:sz w:val="28"/>
          <w:szCs w:val="28"/>
        </w:rPr>
        <w:t>23.12.2022 года № 107</w:t>
      </w:r>
      <w:r w:rsidRPr="00970CCE">
        <w:rPr>
          <w:rFonts w:ascii="Times New Roman" w:eastAsia="Times New Roman" w:hAnsi="Times New Roman" w:cs="Times New Roman"/>
          <w:sz w:val="28"/>
          <w:szCs w:val="28"/>
        </w:rPr>
        <w:t>-п «Об утверждении Порядка разработки, реализации и оценки эффективности муниципальных программ (комплексных программ) муниципального</w:t>
      </w:r>
      <w:proofErr w:type="gramEnd"/>
      <w:r w:rsidRPr="00970CCE">
        <w:rPr>
          <w:rFonts w:ascii="Times New Roman" w:eastAsia="Times New Roman" w:hAnsi="Times New Roman" w:cs="Times New Roman"/>
          <w:sz w:val="28"/>
          <w:szCs w:val="28"/>
        </w:rPr>
        <w:t xml:space="preserve"> образования Горный сельсовет Оренбургско</w:t>
      </w:r>
      <w:r w:rsidR="00970CCE" w:rsidRPr="00970CCE">
        <w:rPr>
          <w:rFonts w:ascii="Times New Roman" w:eastAsia="Times New Roman" w:hAnsi="Times New Roman" w:cs="Times New Roman"/>
          <w:sz w:val="28"/>
          <w:szCs w:val="28"/>
        </w:rPr>
        <w:t>го района Оренбургской области:</w:t>
      </w:r>
    </w:p>
    <w:p w:rsidR="001540EC" w:rsidRPr="00291228" w:rsidRDefault="006D34DD" w:rsidP="00291228">
      <w:pPr>
        <w:pStyle w:val="a9"/>
        <w:widowControl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91228" w:rsidRPr="00291228">
        <w:t xml:space="preserve"> </w:t>
      </w:r>
      <w:r w:rsidR="00291228" w:rsidRPr="00291228">
        <w:rPr>
          <w:rFonts w:ascii="Times New Roman" w:hAnsi="Times New Roman"/>
          <w:sz w:val="28"/>
          <w:szCs w:val="28"/>
        </w:rPr>
        <w:t>О внесении изменений в постановление №38-п от 24.04.2023 «Об утверждении муниципальной комплексной программы «Комплексное развитие сельской территории  муниципального образования Горный сельсовет Оренбургского района Оренбургской области на 2023-2030»</w:t>
      </w:r>
      <w:r>
        <w:rPr>
          <w:rFonts w:ascii="Times New Roman" w:hAnsi="Times New Roman"/>
          <w:sz w:val="28"/>
          <w:szCs w:val="28"/>
        </w:rPr>
        <w:t xml:space="preserve"> </w:t>
      </w:r>
      <w:r w:rsidR="00291228">
        <w:rPr>
          <w:rFonts w:ascii="Times New Roman" w:hAnsi="Times New Roman"/>
          <w:sz w:val="28"/>
          <w:szCs w:val="28"/>
        </w:rPr>
        <w:t>согласно приложению</w:t>
      </w:r>
    </w:p>
    <w:p w:rsidR="001540EC" w:rsidRPr="001540EC" w:rsidRDefault="00291228" w:rsidP="001540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7405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540EC"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постановление подлежит передаче в уполномоченный орган исполнительной власти Оренбургской области для включения в областной регистр муниципальных нормативных правовых актов и размещению на официальном сайте администрации муниципального образования </w:t>
      </w:r>
      <w:r w:rsid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Горный </w:t>
      </w:r>
      <w:r w:rsidR="001540EC"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 Оренбургского района Оренбургской области.</w:t>
      </w:r>
    </w:p>
    <w:p w:rsidR="001540EC" w:rsidRPr="001540EC" w:rsidRDefault="00291228" w:rsidP="001540E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7740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6D6CC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6D6C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40EC"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исполнением настоящего постановления </w:t>
      </w:r>
      <w:r w:rsid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1540EC" w:rsidRPr="001540EC" w:rsidRDefault="001540EC" w:rsidP="001540E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                        </w:t>
      </w:r>
      <w:r w:rsidR="007740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Ю.А.Драпков</w:t>
      </w:r>
      <w:proofErr w:type="spellEnd"/>
    </w:p>
    <w:p w:rsidR="001540EC" w:rsidRDefault="001540EC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Default="0077405D" w:rsidP="001540E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05D" w:rsidRPr="001540EC" w:rsidRDefault="0077405D" w:rsidP="000B79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1540EC">
        <w:rPr>
          <w:rFonts w:ascii="Times New Roman" w:eastAsia="Times New Roman" w:hAnsi="Times New Roman" w:cs="Times New Roman"/>
          <w:lang w:eastAsia="ru-RU"/>
        </w:rPr>
        <w:t xml:space="preserve">Разослано:  Аппарату Губернатора и Правительства Оренбургской области, финансовому управлению администрации МО Оренбургский район, ведущему  специалисту администрации МО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Горный</w:t>
      </w:r>
      <w:r w:rsidRPr="001540EC">
        <w:rPr>
          <w:rFonts w:ascii="Times New Roman" w:eastAsia="Times New Roman" w:hAnsi="Times New Roman" w:cs="Times New Roman"/>
          <w:lang w:eastAsia="ru-RU"/>
        </w:rPr>
        <w:t>сельсовет</w:t>
      </w:r>
      <w:proofErr w:type="spellEnd"/>
      <w:r w:rsidRPr="001540EC">
        <w:rPr>
          <w:rFonts w:ascii="Times New Roman" w:eastAsia="Times New Roman" w:hAnsi="Times New Roman" w:cs="Times New Roman"/>
          <w:lang w:eastAsia="ru-RU"/>
        </w:rPr>
        <w:t>, прокуратуре района, в дело.</w:t>
      </w:r>
    </w:p>
    <w:p w:rsidR="001540EC" w:rsidRPr="001540EC" w:rsidRDefault="001540EC" w:rsidP="001540EC">
      <w:pPr>
        <w:spacing w:after="12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540EC" w:rsidRPr="001540EC" w:rsidRDefault="001540EC" w:rsidP="001540EC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1540EC" w:rsidRPr="001540EC" w:rsidRDefault="001540EC" w:rsidP="001540EC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1540EC" w:rsidRPr="001540EC" w:rsidRDefault="001540EC" w:rsidP="001540E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1540EC" w:rsidRPr="001540EC" w:rsidRDefault="001540EC" w:rsidP="001540E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Горный </w:t>
      </w: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</w:t>
      </w:r>
    </w:p>
    <w:p w:rsidR="001540EC" w:rsidRPr="001540EC" w:rsidRDefault="001540EC" w:rsidP="001540E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Оренбургского района</w:t>
      </w:r>
    </w:p>
    <w:p w:rsidR="001540EC" w:rsidRPr="001540EC" w:rsidRDefault="001540EC" w:rsidP="001540E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 </w:t>
      </w:r>
      <w:r w:rsidR="00291228">
        <w:rPr>
          <w:rFonts w:ascii="Times New Roman" w:eastAsia="Times New Roman" w:hAnsi="Times New Roman" w:cs="Times New Roman"/>
          <w:sz w:val="28"/>
          <w:szCs w:val="28"/>
          <w:lang w:eastAsia="ru-RU"/>
        </w:rPr>
        <w:t>22.12.2024</w:t>
      </w: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</w:t>
      </w:r>
      <w:r w:rsidR="00291228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0B79A9">
        <w:rPr>
          <w:rFonts w:ascii="Times New Roman" w:eastAsia="Times New Roman" w:hAnsi="Times New Roman" w:cs="Times New Roman"/>
          <w:sz w:val="28"/>
          <w:szCs w:val="28"/>
          <w:lang w:eastAsia="ru-RU"/>
        </w:rPr>
        <w:t>8-п</w:t>
      </w:r>
    </w:p>
    <w:p w:rsidR="001540EC" w:rsidRPr="001540EC" w:rsidRDefault="001540EC" w:rsidP="001540E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540EC" w:rsidRPr="001540EC" w:rsidRDefault="001540EC" w:rsidP="001540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p w:rsidR="001540EC" w:rsidRPr="001540EC" w:rsidRDefault="001540EC" w:rsidP="00291228">
      <w:pPr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</w:t>
      </w:r>
    </w:p>
    <w:p w:rsidR="001540EC" w:rsidRPr="001540EC" w:rsidRDefault="001540EC" w:rsidP="001540EC">
      <w:pPr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1540EC" w:rsidRPr="001540EC" w:rsidRDefault="001540EC" w:rsidP="001540E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</w:p>
    <w:p w:rsidR="001540EC" w:rsidRPr="001540EC" w:rsidRDefault="001540EC" w:rsidP="001540E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</w:t>
      </w:r>
    </w:p>
    <w:p w:rsidR="001540EC" w:rsidRPr="001540EC" w:rsidRDefault="001540EC" w:rsidP="001540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Паспорт муниципальной  комплексной программы </w:t>
      </w:r>
    </w:p>
    <w:p w:rsidR="001540EC" w:rsidRPr="001540EC" w:rsidRDefault="001540EC" w:rsidP="001540EC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«Комплексное развитие сельской территории 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Горный</w:t>
      </w: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 Оренбургского района Оренбургской области на 2023-2030»</w:t>
      </w:r>
    </w:p>
    <w:p w:rsidR="001540EC" w:rsidRPr="001540EC" w:rsidRDefault="001540EC" w:rsidP="001540EC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640" w:type="dxa"/>
        <w:tblInd w:w="-69" w:type="dxa"/>
        <w:tblCellMar>
          <w:top w:w="62" w:type="dxa"/>
          <w:left w:w="73" w:type="dxa"/>
          <w:right w:w="21" w:type="dxa"/>
        </w:tblCellMar>
        <w:tblLook w:val="04A0" w:firstRow="1" w:lastRow="0" w:firstColumn="1" w:lastColumn="0" w:noHBand="0" w:noVBand="1"/>
      </w:tblPr>
      <w:tblGrid>
        <w:gridCol w:w="4537"/>
        <w:gridCol w:w="5103"/>
      </w:tblGrid>
      <w:tr w:rsidR="001540EC" w:rsidRPr="001540EC" w:rsidTr="00970CCE">
        <w:trPr>
          <w:trHeight w:val="2443"/>
        </w:trPr>
        <w:tc>
          <w:tcPr>
            <w:tcW w:w="4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540EC" w:rsidRPr="001540EC" w:rsidRDefault="001540EC" w:rsidP="001540EC">
            <w:pPr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Ответственный исполнитель муниципальной комплексной программы 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540EC" w:rsidRPr="001540EC" w:rsidRDefault="001540EC" w:rsidP="001540EC">
            <w:pPr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муниципального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Горный </w:t>
            </w: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сельсовет Оренбургского района Оренбургской области, </w:t>
            </w:r>
          </w:p>
          <w:p w:rsidR="001540EC" w:rsidRPr="001540EC" w:rsidRDefault="001540EC" w:rsidP="001540EC">
            <w:pPr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МКУ «Управление ХИО администрации МО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Горный </w:t>
            </w: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сельсовет»</w:t>
            </w:r>
          </w:p>
        </w:tc>
      </w:tr>
      <w:tr w:rsidR="001540EC" w:rsidRPr="001540EC" w:rsidTr="00970CCE">
        <w:trPr>
          <w:trHeight w:val="999"/>
        </w:trPr>
        <w:tc>
          <w:tcPr>
            <w:tcW w:w="4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540EC" w:rsidRPr="001540EC" w:rsidRDefault="001540EC" w:rsidP="001540EC">
            <w:pPr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Период реализации муниципальной комплексной программы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540EC" w:rsidRPr="001540EC" w:rsidRDefault="001540EC" w:rsidP="001540E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2023 -2030</w:t>
            </w:r>
          </w:p>
        </w:tc>
      </w:tr>
      <w:tr w:rsidR="001540EC" w:rsidRPr="001540EC" w:rsidTr="00970CCE">
        <w:trPr>
          <w:trHeight w:val="590"/>
        </w:trPr>
        <w:tc>
          <w:tcPr>
            <w:tcW w:w="4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540EC" w:rsidRPr="001540EC" w:rsidRDefault="001540EC" w:rsidP="001540EC">
            <w:pPr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Цели муниципальной комплексной программы 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Повышение эффективности системы управления муниципальным имуществом, в том числе имуществом, обеспечивающим экономическую основу деятельности органов местного самоуправления.</w:t>
            </w:r>
          </w:p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ind w:left="-2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540EC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2.</w:t>
            </w:r>
            <w:r w:rsidRPr="001540EC">
              <w:rPr>
                <w:rFonts w:ascii="Times New Roman" w:eastAsia="Calibri" w:hAnsi="Times New Roman" w:cs="Times New Roman"/>
                <w:sz w:val="28"/>
                <w:szCs w:val="28"/>
              </w:rPr>
              <w:t>Разработка и реализация документов территориального планирования, градостроительного зонирования, документации по планировке территорий.</w:t>
            </w:r>
          </w:p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ind w:left="-2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ind w:left="-27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</w:t>
            </w:r>
            <w:r w:rsidRPr="001540E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Развитие современной  эффективной и безопасной  инфраструктуры автомобильных дорог общего пользования муниципального значения</w:t>
            </w:r>
          </w:p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ind w:left="-2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ind w:left="-2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 С</w:t>
            </w:r>
            <w:r w:rsidRPr="001540EC">
              <w:rPr>
                <w:rFonts w:ascii="Times New Roman" w:hAnsi="Times New Roman" w:cs="Times New Roman"/>
                <w:sz w:val="28"/>
                <w:szCs w:val="28"/>
              </w:rPr>
              <w:t>оздание безопасных и благоприятных условий проживания граждан</w:t>
            </w: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в муниципальных жилых помещениях и </w:t>
            </w:r>
            <w:r w:rsidRPr="001540EC">
              <w:rPr>
                <w:rFonts w:ascii="Times New Roman" w:hAnsi="Times New Roman" w:cs="Times New Roman"/>
                <w:sz w:val="28"/>
                <w:szCs w:val="28"/>
              </w:rPr>
              <w:t xml:space="preserve"> многоквартирных домах</w:t>
            </w: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расположенных на территории МО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Горный </w:t>
            </w: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</w:t>
            </w:r>
          </w:p>
          <w:p w:rsidR="001540EC" w:rsidRPr="001540EC" w:rsidRDefault="001540EC" w:rsidP="001540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5.  Комплексное решение проблемы перехода к устойчивому функционированию и развитию систем коммунальной инфраструктуры в целях</w:t>
            </w:r>
          </w:p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обеспечения комфортных условий проживания и доступности получения жилищно-коммунальных услуг населением.</w:t>
            </w:r>
          </w:p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ind w:left="-2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540E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Комплексное  улучшение благоустройства сельского поселения.</w:t>
            </w:r>
          </w:p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ind w:left="-2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 Улучшение экологической обстановки сельского поселения и охрана окружающей среды.</w:t>
            </w:r>
          </w:p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ind w:left="-2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 Минимизация социального, экономического и экологического ущерба, наносимого населению, экономике и природной среде   от пожаров, чрезвычайных ситуаций муниципального и  межмуниципального характера (далее - чрезвычайные ситуации)</w:t>
            </w:r>
          </w:p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ind w:left="-2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9.  Создание условий для развития физической культуры  и спорта, подготовка спортсменов </w:t>
            </w: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 xml:space="preserve"> МО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 xml:space="preserve">Горный </w:t>
            </w: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сельсовет</w:t>
            </w:r>
          </w:p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ind w:left="-2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 Вовлечение граждан в процедуры обсуждения и принятия бюджетных решений при определении приоритетных направлений расходования бюджетных средств.</w:t>
            </w:r>
          </w:p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ind w:left="-27"/>
              <w:jc w:val="both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</w:p>
        </w:tc>
      </w:tr>
      <w:tr w:rsidR="001540EC" w:rsidRPr="001540EC" w:rsidTr="00970CCE">
        <w:trPr>
          <w:trHeight w:val="590"/>
        </w:trPr>
        <w:tc>
          <w:tcPr>
            <w:tcW w:w="4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540EC" w:rsidRPr="001540EC" w:rsidRDefault="001540EC" w:rsidP="001540EC">
            <w:pPr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Направления </w:t>
            </w: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(</w:t>
            </w: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 необходимости)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540EC" w:rsidRPr="001540EC" w:rsidRDefault="001540EC" w:rsidP="001540EC">
            <w:pPr>
              <w:shd w:val="clear" w:color="auto" w:fill="FFFFFF"/>
              <w:spacing w:after="0" w:line="33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Социально-экономическое развитие.</w:t>
            </w:r>
          </w:p>
          <w:p w:rsidR="001540EC" w:rsidRPr="001540EC" w:rsidRDefault="001540EC" w:rsidP="001540EC">
            <w:pPr>
              <w:shd w:val="clear" w:color="auto" w:fill="FFFFFF"/>
              <w:spacing w:after="0" w:line="33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Бюджет, финансовая, налоговая политика.</w:t>
            </w:r>
          </w:p>
          <w:p w:rsidR="001540EC" w:rsidRPr="001540EC" w:rsidRDefault="001540EC" w:rsidP="001540EC">
            <w:pPr>
              <w:shd w:val="clear" w:color="auto" w:fill="FFFFFF"/>
              <w:spacing w:after="0" w:line="33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Правоохранительная деятельность, охрана прав и свобод граждан, собственности и общественного порядка, борьба с преступностью.</w:t>
            </w:r>
          </w:p>
          <w:p w:rsidR="001540EC" w:rsidRPr="001540EC" w:rsidRDefault="001540EC" w:rsidP="001540EC">
            <w:pPr>
              <w:shd w:val="clear" w:color="auto" w:fill="FFFFFF"/>
              <w:spacing w:after="0" w:line="33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Здравоохранение и санитарно-эпидемиологическое благополучие населения.</w:t>
            </w:r>
          </w:p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Times New Roman" w:hAnsi="Courier New" w:cs="Courier New"/>
                <w:b/>
                <w:sz w:val="24"/>
                <w:szCs w:val="24"/>
                <w:lang w:eastAsia="ru-RU"/>
              </w:rPr>
            </w:pPr>
          </w:p>
        </w:tc>
      </w:tr>
      <w:tr w:rsidR="001540EC" w:rsidRPr="001540EC" w:rsidTr="00970CCE">
        <w:trPr>
          <w:trHeight w:hRule="exact" w:val="3565"/>
        </w:trPr>
        <w:tc>
          <w:tcPr>
            <w:tcW w:w="4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3" w:type="dxa"/>
              <w:left w:w="73" w:type="dxa"/>
              <w:bottom w:w="0" w:type="dxa"/>
              <w:right w:w="3" w:type="dxa"/>
            </w:tcMar>
            <w:vAlign w:val="center"/>
            <w:hideMark/>
          </w:tcPr>
          <w:p w:rsidR="001540EC" w:rsidRPr="001540EC" w:rsidRDefault="001540EC" w:rsidP="001540EC">
            <w:pPr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3" w:type="dxa"/>
              <w:left w:w="73" w:type="dxa"/>
              <w:bottom w:w="0" w:type="dxa"/>
              <w:right w:w="3" w:type="dxa"/>
            </w:tcMar>
            <w:hideMark/>
          </w:tcPr>
          <w:p w:rsidR="001540EC" w:rsidRPr="001540EC" w:rsidRDefault="001540EC" w:rsidP="001540EC">
            <w:pPr>
              <w:shd w:val="clear" w:color="auto" w:fill="FFFFFF"/>
              <w:spacing w:after="0" w:line="33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Физкультура и спорт.</w:t>
            </w:r>
          </w:p>
          <w:p w:rsidR="001540EC" w:rsidRPr="001540EC" w:rsidRDefault="001540EC" w:rsidP="001540EC">
            <w:pPr>
              <w:shd w:val="clear" w:color="auto" w:fill="FFFFFF"/>
              <w:spacing w:after="0" w:line="33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Управление, владение и распоряжение муниципальной собственностью.</w:t>
            </w:r>
          </w:p>
          <w:p w:rsidR="001540EC" w:rsidRPr="001540EC" w:rsidRDefault="001540EC" w:rsidP="001540EC">
            <w:pPr>
              <w:shd w:val="clear" w:color="auto" w:fill="FFFFFF"/>
              <w:spacing w:after="0" w:line="33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Благоустройство и охрана окружающей среды.</w:t>
            </w:r>
          </w:p>
          <w:p w:rsidR="001540EC" w:rsidRPr="001540EC" w:rsidRDefault="001540EC" w:rsidP="001540EC">
            <w:pPr>
              <w:shd w:val="clear" w:color="auto" w:fill="FFFFFF"/>
              <w:spacing w:after="0" w:line="33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Управление муниципальным жилым фондом, нежилыми помещениями, коммунально-бытовым хозяйством.</w:t>
            </w:r>
          </w:p>
          <w:p w:rsidR="001540EC" w:rsidRPr="001540EC" w:rsidRDefault="001540EC" w:rsidP="001540EC">
            <w:pPr>
              <w:shd w:val="clear" w:color="auto" w:fill="FFFFFF"/>
              <w:spacing w:after="0" w:line="33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Земельные отношения</w:t>
            </w:r>
          </w:p>
          <w:p w:rsidR="001540EC" w:rsidRPr="001540EC" w:rsidRDefault="001540EC" w:rsidP="001540EC">
            <w:pPr>
              <w:shd w:val="clear" w:color="auto" w:fill="FFFFFF"/>
              <w:spacing w:after="150" w:line="33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строительство, транспорт.</w:t>
            </w:r>
          </w:p>
        </w:tc>
      </w:tr>
      <w:tr w:rsidR="001540EC" w:rsidRPr="001540EC" w:rsidTr="00970CCE">
        <w:trPr>
          <w:trHeight w:val="758"/>
        </w:trPr>
        <w:tc>
          <w:tcPr>
            <w:tcW w:w="4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3" w:type="dxa"/>
              <w:left w:w="73" w:type="dxa"/>
              <w:bottom w:w="0" w:type="dxa"/>
              <w:right w:w="3" w:type="dxa"/>
            </w:tcMar>
            <w:vAlign w:val="center"/>
            <w:hideMark/>
          </w:tcPr>
          <w:p w:rsidR="001540EC" w:rsidRPr="001540EC" w:rsidRDefault="001540EC" w:rsidP="001540EC">
            <w:pPr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Объемы бюджетных ассигнований муниципальной комплексной программы, в том числе по годам реализации 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3" w:type="dxa"/>
              <w:left w:w="73" w:type="dxa"/>
              <w:bottom w:w="0" w:type="dxa"/>
              <w:right w:w="3" w:type="dxa"/>
            </w:tcMar>
            <w:vAlign w:val="center"/>
            <w:hideMark/>
          </w:tcPr>
          <w:p w:rsidR="001540EC" w:rsidRPr="001540EC" w:rsidRDefault="001540EC" w:rsidP="001540EC">
            <w:pPr>
              <w:autoSpaceDE w:val="0"/>
              <w:autoSpaceDN w:val="0"/>
              <w:adjustRightInd w:val="0"/>
              <w:spacing w:after="0" w:line="240" w:lineRule="auto"/>
              <w:ind w:hanging="2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Общий объем финансирования</w:t>
            </w:r>
            <w:r w:rsidR="007170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программы составляет   </w:t>
            </w:r>
            <w:r w:rsidR="003F21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43432</w:t>
            </w:r>
            <w:bookmarkStart w:id="0" w:name="_GoBack"/>
            <w:bookmarkEnd w:id="0"/>
            <w:r w:rsidR="0071700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</w:t>
            </w: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 рублей, в том числе по годам реализации:</w:t>
            </w:r>
          </w:p>
          <w:p w:rsidR="001540EC" w:rsidRPr="001540EC" w:rsidRDefault="00717005" w:rsidP="001540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2023 –  </w:t>
            </w:r>
            <w:r w:rsidR="002912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13230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</w:t>
            </w:r>
            <w:r w:rsidR="001540EC"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1540EC" w:rsidRPr="001540EC" w:rsidRDefault="00717005" w:rsidP="001540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2024 –  </w:t>
            </w:r>
            <w:r w:rsidR="0029122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7373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,,</w:t>
            </w:r>
            <w:r w:rsidR="001540EC"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1540EC" w:rsidRPr="001540EC" w:rsidRDefault="00717005" w:rsidP="001540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2025 –  </w:t>
            </w:r>
            <w:r w:rsidR="003F21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3348</w:t>
            </w:r>
            <w:r w:rsidR="001540EC"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руб.</w:t>
            </w:r>
          </w:p>
          <w:p w:rsidR="001540EC" w:rsidRPr="001540EC" w:rsidRDefault="00717005" w:rsidP="001540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2026 –  </w:t>
            </w:r>
            <w:r w:rsidR="003F21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6427</w:t>
            </w:r>
            <w:r w:rsidR="001540EC"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руб.</w:t>
            </w:r>
          </w:p>
          <w:p w:rsidR="001540EC" w:rsidRPr="001540EC" w:rsidRDefault="003F2115" w:rsidP="001540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2027 –  4306</w:t>
            </w:r>
            <w:r w:rsidR="001540EC"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руб.</w:t>
            </w:r>
          </w:p>
          <w:p w:rsidR="001540EC" w:rsidRPr="001540EC" w:rsidRDefault="00717005" w:rsidP="001540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2028 –  2916</w:t>
            </w:r>
            <w:r w:rsidR="001540EC"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руб.</w:t>
            </w:r>
          </w:p>
          <w:p w:rsidR="001540EC" w:rsidRPr="001540EC" w:rsidRDefault="00717005" w:rsidP="001540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2029 –  2916</w:t>
            </w:r>
            <w:r w:rsidR="001540EC"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руб.</w:t>
            </w:r>
          </w:p>
          <w:p w:rsidR="001540EC" w:rsidRPr="001540EC" w:rsidRDefault="00717005" w:rsidP="001540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2030 –   2916</w:t>
            </w:r>
            <w:r w:rsidR="001540EC"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руб.</w:t>
            </w:r>
          </w:p>
        </w:tc>
      </w:tr>
      <w:tr w:rsidR="001540EC" w:rsidRPr="001540EC" w:rsidTr="00970CCE">
        <w:trPr>
          <w:trHeight w:val="1321"/>
        </w:trPr>
        <w:tc>
          <w:tcPr>
            <w:tcW w:w="4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3" w:type="dxa"/>
              <w:left w:w="73" w:type="dxa"/>
              <w:bottom w:w="0" w:type="dxa"/>
              <w:right w:w="3" w:type="dxa"/>
            </w:tcMar>
            <w:vAlign w:val="center"/>
          </w:tcPr>
          <w:p w:rsidR="001540EC" w:rsidRPr="001540EC" w:rsidRDefault="001540EC" w:rsidP="001540EC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Влияние на достижение национальных целей развития Российской Федерации</w:t>
            </w:r>
          </w:p>
          <w:p w:rsidR="001540EC" w:rsidRPr="001540EC" w:rsidRDefault="001540EC" w:rsidP="001540EC">
            <w:pPr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3" w:type="dxa"/>
              <w:left w:w="73" w:type="dxa"/>
              <w:bottom w:w="0" w:type="dxa"/>
              <w:right w:w="3" w:type="dxa"/>
            </w:tcMar>
            <w:hideMark/>
          </w:tcPr>
          <w:p w:rsidR="001540EC" w:rsidRPr="001540EC" w:rsidRDefault="001540EC" w:rsidP="001540EC">
            <w:pPr>
              <w:shd w:val="clear" w:color="auto" w:fill="FEFEFE"/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1. Сохранение населения, здоровье и благополучие людей.</w:t>
            </w:r>
          </w:p>
          <w:p w:rsidR="001540EC" w:rsidRPr="001540EC" w:rsidRDefault="001540EC" w:rsidP="001540EC">
            <w:pPr>
              <w:shd w:val="clear" w:color="auto" w:fill="FEFEFE"/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2. Комфортная и безопасная среда для жизни</w:t>
            </w:r>
          </w:p>
        </w:tc>
      </w:tr>
      <w:tr w:rsidR="001540EC" w:rsidRPr="001540EC" w:rsidTr="00970CCE">
        <w:trPr>
          <w:trHeight w:val="870"/>
        </w:trPr>
        <w:tc>
          <w:tcPr>
            <w:tcW w:w="45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3" w:type="dxa"/>
              <w:left w:w="73" w:type="dxa"/>
              <w:bottom w:w="0" w:type="dxa"/>
              <w:right w:w="3" w:type="dxa"/>
            </w:tcMar>
            <w:vAlign w:val="center"/>
            <w:hideMark/>
          </w:tcPr>
          <w:p w:rsidR="001540EC" w:rsidRPr="001540EC" w:rsidRDefault="001540EC" w:rsidP="001540EC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Связь с комплексной программой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3" w:type="dxa"/>
              <w:left w:w="73" w:type="dxa"/>
              <w:bottom w:w="0" w:type="dxa"/>
              <w:right w:w="3" w:type="dxa"/>
            </w:tcMar>
            <w:hideMark/>
          </w:tcPr>
          <w:p w:rsidR="001540EC" w:rsidRPr="001540EC" w:rsidRDefault="001540EC" w:rsidP="001540EC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540EC" w:rsidRPr="001540EC" w:rsidRDefault="001540EC" w:rsidP="001540EC">
      <w:pPr>
        <w:spacing w:after="0" w:line="256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sectPr w:rsidR="001540EC" w:rsidRPr="001540EC" w:rsidSect="00970CCE">
          <w:headerReference w:type="default" r:id="rId9"/>
          <w:pgSz w:w="11906" w:h="16838"/>
          <w:pgMar w:top="1134" w:right="850" w:bottom="1134" w:left="1701" w:header="720" w:footer="720" w:gutter="0"/>
          <w:cols w:space="720"/>
          <w:titlePg/>
          <w:docGrid w:linePitch="272"/>
        </w:sectPr>
      </w:pPr>
    </w:p>
    <w:p w:rsidR="001540EC" w:rsidRPr="001540EC" w:rsidRDefault="001540EC" w:rsidP="001540EC">
      <w:pPr>
        <w:spacing w:after="0" w:line="259" w:lineRule="auto"/>
        <w:ind w:left="720"/>
        <w:contextualSpacing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540EC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Таблица 5 </w:t>
      </w:r>
    </w:p>
    <w:p w:rsidR="001540EC" w:rsidRPr="001540EC" w:rsidRDefault="001540EC" w:rsidP="001540EC">
      <w:pPr>
        <w:spacing w:after="0" w:line="259" w:lineRule="auto"/>
        <w:ind w:left="720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540EC">
        <w:rPr>
          <w:rFonts w:ascii="Times New Roman" w:eastAsia="Calibri" w:hAnsi="Times New Roman" w:cs="Times New Roman"/>
          <w:sz w:val="28"/>
          <w:szCs w:val="28"/>
        </w:rPr>
        <w:t xml:space="preserve">Финансовое обеспечение муниципальной комплексной программы </w:t>
      </w:r>
    </w:p>
    <w:p w:rsidR="001540EC" w:rsidRPr="001540EC" w:rsidRDefault="001540EC" w:rsidP="001540EC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«Комплексное развитие сельской территории 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Горный</w:t>
      </w: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</w:t>
      </w:r>
    </w:p>
    <w:p w:rsidR="001540EC" w:rsidRPr="001540EC" w:rsidRDefault="001540EC" w:rsidP="001540EC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Оренбургского района Оренбургской области на 2023-2030»</w:t>
      </w:r>
    </w:p>
    <w:tbl>
      <w:tblPr>
        <w:tblW w:w="15738" w:type="dxa"/>
        <w:tblInd w:w="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412"/>
        <w:gridCol w:w="2830"/>
        <w:gridCol w:w="1833"/>
        <w:gridCol w:w="849"/>
        <w:gridCol w:w="849"/>
        <w:gridCol w:w="850"/>
        <w:gridCol w:w="1000"/>
        <w:gridCol w:w="991"/>
        <w:gridCol w:w="1012"/>
        <w:gridCol w:w="1004"/>
        <w:gridCol w:w="986"/>
        <w:gridCol w:w="989"/>
        <w:gridCol w:w="993"/>
        <w:gridCol w:w="1140"/>
      </w:tblGrid>
      <w:tr w:rsidR="001540EC" w:rsidRPr="001540EC" w:rsidTr="00970CCE">
        <w:trPr>
          <w:trHeight w:val="240"/>
        </w:trPr>
        <w:tc>
          <w:tcPr>
            <w:tcW w:w="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 (комплексной программы), структурного элемента муниципальной программы (комплексной программы)</w:t>
            </w:r>
          </w:p>
        </w:tc>
        <w:tc>
          <w:tcPr>
            <w:tcW w:w="18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распорядитель бюджетных средств (ответственный исполнитель, соисполнитель, участник)</w:t>
            </w:r>
          </w:p>
        </w:tc>
        <w:tc>
          <w:tcPr>
            <w:tcW w:w="16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бюджетной квалификации</w:t>
            </w:r>
          </w:p>
        </w:tc>
        <w:tc>
          <w:tcPr>
            <w:tcW w:w="78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финансового обеспечения по годам реализации, тыс. рублей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Связь с комплексной программой</w:t>
            </w:r>
          </w:p>
        </w:tc>
      </w:tr>
      <w:tr w:rsidR="001540EC" w:rsidRPr="001540EC" w:rsidTr="00970CCE">
        <w:tc>
          <w:tcPr>
            <w:tcW w:w="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540EC" w:rsidRPr="001540EC" w:rsidTr="00970CCE"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4" w:space="0" w:color="auto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0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1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1540EC" w:rsidRPr="001540EC" w:rsidTr="00970CCE">
        <w:trPr>
          <w:trHeight w:val="470"/>
        </w:trPr>
        <w:tc>
          <w:tcPr>
            <w:tcW w:w="4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7170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Муниципальная ком</w:t>
            </w:r>
            <w:r w:rsidRPr="001540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softHyphen/>
              <w:t xml:space="preserve">плексная программа «Комплексное развитие сельской территории  муниципального </w:t>
            </w:r>
            <w:proofErr w:type="spellStart"/>
            <w:proofErr w:type="gramStart"/>
            <w:r w:rsidRPr="001540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обра-зования</w:t>
            </w:r>
            <w:proofErr w:type="spellEnd"/>
            <w:proofErr w:type="gramEnd"/>
            <w:r w:rsidRPr="001540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71700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Горный</w:t>
            </w:r>
            <w:r w:rsidRPr="001540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сельсовет Оренбургского района Оренбургской области на 2023-2030»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всего, </w:t>
            </w:r>
          </w:p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540EC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024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85 0 00 00000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540EC" w:rsidRPr="001540EC" w:rsidRDefault="004A2A00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13230</w:t>
            </w:r>
          </w:p>
        </w:tc>
        <w:tc>
          <w:tcPr>
            <w:tcW w:w="1000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1540EC" w:rsidRPr="001540EC" w:rsidRDefault="004A2A00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7373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3348</w:t>
            </w:r>
          </w:p>
        </w:tc>
        <w:tc>
          <w:tcPr>
            <w:tcW w:w="1012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6427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4306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717005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2916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717005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2916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1540EC" w:rsidRPr="001540EC" w:rsidRDefault="00717005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2916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</w:p>
        </w:tc>
      </w:tr>
      <w:tr w:rsidR="00CC0D0D" w:rsidRPr="001540EC" w:rsidTr="00970CCE">
        <w:trPr>
          <w:trHeight w:hRule="exact" w:val="2567"/>
        </w:trPr>
        <w:tc>
          <w:tcPr>
            <w:tcW w:w="4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85 0 00 00000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4A2A00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13230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4A2A00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7373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3348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6427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4306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2916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2916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2916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</w:p>
        </w:tc>
      </w:tr>
      <w:tr w:rsidR="001540EC" w:rsidRPr="001540EC" w:rsidTr="00970CCE">
        <w:trPr>
          <w:trHeight w:hRule="exact" w:val="548"/>
        </w:trPr>
        <w:tc>
          <w:tcPr>
            <w:tcW w:w="41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3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 процессных мероприятий «Управление и распоряжение объектами муниципальной собственности, в том числе земельными ресурсами»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</w:t>
            </w:r>
          </w:p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том числе: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540EC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85 4 01 00000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540EC" w:rsidRPr="001540EC" w:rsidRDefault="004A2A00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970CCE">
        <w:trPr>
          <w:trHeight w:hRule="exact" w:val="1698"/>
        </w:trPr>
        <w:tc>
          <w:tcPr>
            <w:tcW w:w="4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CC0D0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85 4 01 00000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4A2A00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</w:tbl>
    <w:p w:rsidR="001540EC" w:rsidRPr="001540EC" w:rsidRDefault="001540EC" w:rsidP="001540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540EC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tbl>
      <w:tblPr>
        <w:tblW w:w="15738" w:type="dxa"/>
        <w:tblInd w:w="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568"/>
        <w:gridCol w:w="2674"/>
        <w:gridCol w:w="1833"/>
        <w:gridCol w:w="849"/>
        <w:gridCol w:w="849"/>
        <w:gridCol w:w="850"/>
        <w:gridCol w:w="1000"/>
        <w:gridCol w:w="991"/>
        <w:gridCol w:w="1012"/>
        <w:gridCol w:w="1004"/>
        <w:gridCol w:w="986"/>
        <w:gridCol w:w="989"/>
        <w:gridCol w:w="993"/>
        <w:gridCol w:w="1140"/>
      </w:tblGrid>
      <w:tr w:rsidR="001540EC" w:rsidRPr="001540EC" w:rsidTr="00970CCE">
        <w:trPr>
          <w:trHeight w:val="24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br w:type="page"/>
            </w: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 (комплексной программы), структурного элемента муниципальной программы (комплексной программы)</w:t>
            </w:r>
          </w:p>
        </w:tc>
        <w:tc>
          <w:tcPr>
            <w:tcW w:w="18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распорядитель бюджетных средств (ответственный исполнитель, соисполнитель, участник)</w:t>
            </w:r>
          </w:p>
        </w:tc>
        <w:tc>
          <w:tcPr>
            <w:tcW w:w="16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бюджетной квалификации</w:t>
            </w:r>
          </w:p>
        </w:tc>
        <w:tc>
          <w:tcPr>
            <w:tcW w:w="78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финансового обеспечения по годам реализации, тыс. рублей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Связь с комплексной программой</w:t>
            </w:r>
          </w:p>
        </w:tc>
      </w:tr>
      <w:tr w:rsidR="001540EC" w:rsidRPr="001540EC" w:rsidTr="00970CCE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540EC" w:rsidRPr="001540EC" w:rsidTr="00970CC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4" w:space="0" w:color="auto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0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1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CC0D0D" w:rsidRPr="001540EC" w:rsidTr="00C64C4F">
        <w:trPr>
          <w:trHeight w:hRule="exact" w:val="526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67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 процессных мероприятий «Развитие дорожного хозяйства»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</w:t>
            </w:r>
          </w:p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том числе: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1651F4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85 4 02 00000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4A2A00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11354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4A2A00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2415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1929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4999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2669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111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1651F4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85 4 02 00000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4A2A00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11354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4A2A00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2415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1929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4999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2669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538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67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 процессных мероприятий «Развитие жилищного фонда»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</w:t>
            </w:r>
          </w:p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том числе: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1651F4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85 4 03 00000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4A2A00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114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4A2A00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145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170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170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170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1140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1651F4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85 4 03 00000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4A2A00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114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4A2A00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145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170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170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170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550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67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 процессных мероприятий «Развитие коммунального хозяйства»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</w:t>
            </w:r>
          </w:p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том числе: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1651F4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85 4 04 00000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4A2A00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544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4A2A00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2349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415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424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633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111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1651F4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85 4 04 00000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4A2A00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544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4A2A00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2349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415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424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633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630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67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 процессных мероприятий «Благоустройство территорий сельсовета»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</w:t>
            </w:r>
          </w:p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том числе: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1651F4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85 4 05 00000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338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3F2115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1040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1090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1090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1090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130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1651F4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85 4 05 00000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338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3F2115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1040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1090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1090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1090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</w:tbl>
    <w:p w:rsidR="001540EC" w:rsidRPr="001540EC" w:rsidRDefault="001540EC" w:rsidP="001540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540EC" w:rsidRPr="001540EC" w:rsidRDefault="001540EC" w:rsidP="001540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5738" w:type="dxa"/>
        <w:tblInd w:w="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568"/>
        <w:gridCol w:w="2674"/>
        <w:gridCol w:w="1833"/>
        <w:gridCol w:w="849"/>
        <w:gridCol w:w="849"/>
        <w:gridCol w:w="850"/>
        <w:gridCol w:w="1000"/>
        <w:gridCol w:w="991"/>
        <w:gridCol w:w="1012"/>
        <w:gridCol w:w="1004"/>
        <w:gridCol w:w="986"/>
        <w:gridCol w:w="989"/>
        <w:gridCol w:w="993"/>
        <w:gridCol w:w="1140"/>
      </w:tblGrid>
      <w:tr w:rsidR="001540EC" w:rsidRPr="001540EC" w:rsidTr="00970CCE">
        <w:trPr>
          <w:trHeight w:val="24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 w:type="page"/>
            </w: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 (комплексной программы), структурного элемента муниципальной программы (комплексной программы)</w:t>
            </w:r>
          </w:p>
        </w:tc>
        <w:tc>
          <w:tcPr>
            <w:tcW w:w="18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распорядитель бюджетных средств (ответственный исполнитель, соисполнитель, участник)</w:t>
            </w:r>
          </w:p>
        </w:tc>
        <w:tc>
          <w:tcPr>
            <w:tcW w:w="16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бюджетной квалификации</w:t>
            </w:r>
          </w:p>
        </w:tc>
        <w:tc>
          <w:tcPr>
            <w:tcW w:w="78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финансового обеспечения по годам реализации, тыс. рублей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Связь с комплексной программой</w:t>
            </w:r>
          </w:p>
        </w:tc>
      </w:tr>
      <w:tr w:rsidR="001540EC" w:rsidRPr="001540EC" w:rsidTr="00970CCE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540EC" w:rsidRPr="001540EC" w:rsidTr="00970CC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4" w:space="0" w:color="auto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0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1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CC0D0D" w:rsidRPr="001540EC" w:rsidTr="00C64C4F">
        <w:trPr>
          <w:trHeight w:hRule="exact" w:val="570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67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 процессных мероприятий «Озеленение территорий и освещение улиц»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</w:t>
            </w:r>
          </w:p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том числе: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B50B4A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85 4 06 00000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834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1054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834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834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834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883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B50B4A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85 4 06 00000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834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1054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834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834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155A64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834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C64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660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67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 процессных мероприятий «Организация ритуальных услуг и содержание мест захоронений»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</w:t>
            </w:r>
          </w:p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том числе: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B50B4A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85 4 07 00000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114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B50B4A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85 4 07 00000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570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67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 процессных мероприятий «Природоохранные мероприятия»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</w:t>
            </w:r>
          </w:p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том числе: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B50B4A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85 4 08 00000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108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B50B4A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85 4 08 00000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585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67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 процессных мероприятий «Безопасность»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</w:t>
            </w:r>
          </w:p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том числе: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B50B4A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85 4 09 00000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1221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B50B4A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85 4 09 00000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</w:tbl>
    <w:p w:rsidR="001540EC" w:rsidRPr="001540EC" w:rsidRDefault="001540EC" w:rsidP="001540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5738" w:type="dxa"/>
        <w:tblInd w:w="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568"/>
        <w:gridCol w:w="2674"/>
        <w:gridCol w:w="1833"/>
        <w:gridCol w:w="849"/>
        <w:gridCol w:w="849"/>
        <w:gridCol w:w="850"/>
        <w:gridCol w:w="1000"/>
        <w:gridCol w:w="991"/>
        <w:gridCol w:w="1012"/>
        <w:gridCol w:w="1004"/>
        <w:gridCol w:w="986"/>
        <w:gridCol w:w="989"/>
        <w:gridCol w:w="993"/>
        <w:gridCol w:w="1140"/>
      </w:tblGrid>
      <w:tr w:rsidR="001540EC" w:rsidRPr="001540EC" w:rsidTr="00970CCE">
        <w:trPr>
          <w:trHeight w:val="24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 w:type="page"/>
            </w: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 (комплексной программы), структурного элемента муниципальной программы (комплексной программы)</w:t>
            </w:r>
          </w:p>
        </w:tc>
        <w:tc>
          <w:tcPr>
            <w:tcW w:w="18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распорядитель бюджетных средств (ответственный исполнитель, соисполнитель, участник)</w:t>
            </w:r>
          </w:p>
        </w:tc>
        <w:tc>
          <w:tcPr>
            <w:tcW w:w="16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бюджетной квалификации</w:t>
            </w:r>
          </w:p>
        </w:tc>
        <w:tc>
          <w:tcPr>
            <w:tcW w:w="78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финансового обеспечения по годам реализации, тыс. рублей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Связь с комплексной программой</w:t>
            </w:r>
          </w:p>
        </w:tc>
      </w:tr>
      <w:tr w:rsidR="001540EC" w:rsidRPr="001540EC" w:rsidTr="00970CCE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0EC" w:rsidRPr="001540EC" w:rsidRDefault="001540EC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540EC" w:rsidRPr="001540EC" w:rsidTr="00970CC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4" w:space="0" w:color="auto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0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1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540EC" w:rsidRPr="001540EC" w:rsidRDefault="001540EC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CC0D0D" w:rsidRPr="001540EC" w:rsidTr="00C64C4F">
        <w:trPr>
          <w:trHeight w:hRule="exact" w:val="570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67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 процессных мероприятий «Развитие физической культуры и массового спорта»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</w:t>
            </w:r>
          </w:p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том числе: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6759A9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85 4 10 00000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0D0D" w:rsidRPr="00E866EC" w:rsidRDefault="00CC0D0D" w:rsidP="00C64C4F"/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0D0D" w:rsidRPr="00E866EC" w:rsidRDefault="00CC0D0D" w:rsidP="00C64C4F"/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0D0D" w:rsidRPr="00E866EC" w:rsidRDefault="00CC0D0D" w:rsidP="00C64C4F"/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0D0D" w:rsidRPr="00E866EC" w:rsidRDefault="00CC0D0D" w:rsidP="00C64C4F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0D0D" w:rsidRDefault="00CC0D0D" w:rsidP="00C64C4F"/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110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6759A9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85 4 10 00000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0D0D" w:rsidRPr="00E866EC" w:rsidRDefault="00CC0D0D" w:rsidP="00C64C4F"/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0D0D" w:rsidRPr="00E866EC" w:rsidRDefault="00CC0D0D" w:rsidP="00C64C4F"/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0D0D" w:rsidRPr="00E866EC" w:rsidRDefault="00CC0D0D" w:rsidP="00C64C4F"/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0D0D" w:rsidRPr="00E866EC" w:rsidRDefault="00CC0D0D" w:rsidP="00C64C4F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0D0D" w:rsidRDefault="00CC0D0D" w:rsidP="00C64C4F"/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660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67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приоритетных проектов Оренбургской области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</w:t>
            </w:r>
          </w:p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том числе: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6759A9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85 5 00 00000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CC0D0D" w:rsidRPr="001540EC" w:rsidTr="00C64C4F">
        <w:trPr>
          <w:trHeight w:hRule="exact" w:val="114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C0D0D" w:rsidRDefault="00CC0D0D">
            <w:r w:rsidRPr="006759A9">
              <w:t>024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1540E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85 5 00 00000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0D0D" w:rsidRPr="001540EC" w:rsidRDefault="00CC0D0D" w:rsidP="00154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</w:tbl>
    <w:p w:rsidR="001540EC" w:rsidRPr="001540EC" w:rsidRDefault="001540EC" w:rsidP="001540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0EC" w:rsidRPr="001540EC" w:rsidRDefault="001540EC" w:rsidP="001540E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0EC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sectPr w:rsidR="001540EC" w:rsidRPr="001540EC" w:rsidSect="004A2A00">
      <w:pgSz w:w="16838" w:h="11906" w:orient="landscape"/>
      <w:pgMar w:top="571" w:right="536" w:bottom="851" w:left="56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842" w:rsidRDefault="00EA7842">
      <w:pPr>
        <w:spacing w:after="0" w:line="240" w:lineRule="auto"/>
      </w:pPr>
      <w:r>
        <w:separator/>
      </w:r>
    </w:p>
  </w:endnote>
  <w:endnote w:type="continuationSeparator" w:id="0">
    <w:p w:rsidR="00EA7842" w:rsidRDefault="00EA7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842" w:rsidRDefault="00EA7842">
      <w:pPr>
        <w:spacing w:after="0" w:line="240" w:lineRule="auto"/>
      </w:pPr>
      <w:r>
        <w:separator/>
      </w:r>
    </w:p>
  </w:footnote>
  <w:footnote w:type="continuationSeparator" w:id="0">
    <w:p w:rsidR="00EA7842" w:rsidRDefault="00EA78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387198"/>
      <w:docPartObj>
        <w:docPartGallery w:val="Page Numbers (Top of Page)"/>
        <w:docPartUnique/>
      </w:docPartObj>
    </w:sdtPr>
    <w:sdtContent>
      <w:p w:rsidR="00155A64" w:rsidRDefault="00155A6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2115" w:rsidRPr="003F2115">
          <w:rPr>
            <w:noProof/>
            <w:lang w:val="ru-RU"/>
          </w:rPr>
          <w:t>2</w:t>
        </w:r>
        <w:r>
          <w:fldChar w:fldCharType="end"/>
        </w:r>
      </w:p>
    </w:sdtContent>
  </w:sdt>
  <w:p w:rsidR="00155A64" w:rsidRDefault="00155A6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E1F08"/>
    <w:multiLevelType w:val="hybridMultilevel"/>
    <w:tmpl w:val="17DA7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EA1289"/>
    <w:multiLevelType w:val="hybridMultilevel"/>
    <w:tmpl w:val="7DB2BB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4125BC"/>
    <w:multiLevelType w:val="hybridMultilevel"/>
    <w:tmpl w:val="47E4586C"/>
    <w:lvl w:ilvl="0" w:tplc="D77426B4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">
    <w:nsid w:val="303F12F7"/>
    <w:multiLevelType w:val="hybridMultilevel"/>
    <w:tmpl w:val="7DB2BB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450891"/>
    <w:multiLevelType w:val="hybridMultilevel"/>
    <w:tmpl w:val="DD360E48"/>
    <w:lvl w:ilvl="0" w:tplc="F584540C">
      <w:start w:val="1"/>
      <w:numFmt w:val="decimal"/>
      <w:lvlText w:val="%1."/>
      <w:lvlJc w:val="left"/>
      <w:pPr>
        <w:ind w:left="333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53" w:hanging="360"/>
      </w:pPr>
    </w:lvl>
    <w:lvl w:ilvl="2" w:tplc="0419001B" w:tentative="1">
      <w:start w:val="1"/>
      <w:numFmt w:val="lowerRoman"/>
      <w:lvlText w:val="%3."/>
      <w:lvlJc w:val="right"/>
      <w:pPr>
        <w:ind w:left="1773" w:hanging="180"/>
      </w:pPr>
    </w:lvl>
    <w:lvl w:ilvl="3" w:tplc="0419000F" w:tentative="1">
      <w:start w:val="1"/>
      <w:numFmt w:val="decimal"/>
      <w:lvlText w:val="%4."/>
      <w:lvlJc w:val="left"/>
      <w:pPr>
        <w:ind w:left="2493" w:hanging="360"/>
      </w:pPr>
    </w:lvl>
    <w:lvl w:ilvl="4" w:tplc="04190019" w:tentative="1">
      <w:start w:val="1"/>
      <w:numFmt w:val="lowerLetter"/>
      <w:lvlText w:val="%5."/>
      <w:lvlJc w:val="left"/>
      <w:pPr>
        <w:ind w:left="3213" w:hanging="360"/>
      </w:pPr>
    </w:lvl>
    <w:lvl w:ilvl="5" w:tplc="0419001B" w:tentative="1">
      <w:start w:val="1"/>
      <w:numFmt w:val="lowerRoman"/>
      <w:lvlText w:val="%6."/>
      <w:lvlJc w:val="right"/>
      <w:pPr>
        <w:ind w:left="3933" w:hanging="180"/>
      </w:pPr>
    </w:lvl>
    <w:lvl w:ilvl="6" w:tplc="0419000F" w:tentative="1">
      <w:start w:val="1"/>
      <w:numFmt w:val="decimal"/>
      <w:lvlText w:val="%7."/>
      <w:lvlJc w:val="left"/>
      <w:pPr>
        <w:ind w:left="4653" w:hanging="360"/>
      </w:pPr>
    </w:lvl>
    <w:lvl w:ilvl="7" w:tplc="04190019" w:tentative="1">
      <w:start w:val="1"/>
      <w:numFmt w:val="lowerLetter"/>
      <w:lvlText w:val="%8."/>
      <w:lvlJc w:val="left"/>
      <w:pPr>
        <w:ind w:left="5373" w:hanging="360"/>
      </w:pPr>
    </w:lvl>
    <w:lvl w:ilvl="8" w:tplc="0419001B" w:tentative="1">
      <w:start w:val="1"/>
      <w:numFmt w:val="lowerRoman"/>
      <w:lvlText w:val="%9."/>
      <w:lvlJc w:val="right"/>
      <w:pPr>
        <w:ind w:left="6093" w:hanging="180"/>
      </w:pPr>
    </w:lvl>
  </w:abstractNum>
  <w:abstractNum w:abstractNumId="5">
    <w:nsid w:val="427D0381"/>
    <w:multiLevelType w:val="hybridMultilevel"/>
    <w:tmpl w:val="8BDE3F20"/>
    <w:lvl w:ilvl="0" w:tplc="527AAA9A">
      <w:start w:val="6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15"/>
        </w:tabs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35"/>
        </w:tabs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55"/>
        </w:tabs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75"/>
        </w:tabs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95"/>
        </w:tabs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15"/>
        </w:tabs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35"/>
        </w:tabs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55"/>
        </w:tabs>
        <w:ind w:left="7255" w:hanging="180"/>
      </w:pPr>
    </w:lvl>
  </w:abstractNum>
  <w:abstractNum w:abstractNumId="6">
    <w:nsid w:val="497B28A0"/>
    <w:multiLevelType w:val="hybridMultilevel"/>
    <w:tmpl w:val="37203682"/>
    <w:lvl w:ilvl="0" w:tplc="9A9CFF6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>
    <w:nsid w:val="55783792"/>
    <w:multiLevelType w:val="hybridMultilevel"/>
    <w:tmpl w:val="F75053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4C81E4D"/>
    <w:multiLevelType w:val="hybridMultilevel"/>
    <w:tmpl w:val="EB469D9C"/>
    <w:lvl w:ilvl="0" w:tplc="4776DDAE">
      <w:start w:val="1"/>
      <w:numFmt w:val="decimal"/>
      <w:lvlText w:val="%1."/>
      <w:lvlJc w:val="left"/>
      <w:pPr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E0C14FF"/>
    <w:multiLevelType w:val="hybridMultilevel"/>
    <w:tmpl w:val="679087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5"/>
  </w:num>
  <w:num w:numId="5">
    <w:abstractNumId w:val="6"/>
  </w:num>
  <w:num w:numId="6">
    <w:abstractNumId w:val="8"/>
  </w:num>
  <w:num w:numId="7">
    <w:abstractNumId w:val="3"/>
  </w:num>
  <w:num w:numId="8">
    <w:abstractNumId w:val="1"/>
  </w:num>
  <w:num w:numId="9">
    <w:abstractNumId w:val="4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120A"/>
    <w:rsid w:val="00003C65"/>
    <w:rsid w:val="00016FDA"/>
    <w:rsid w:val="000B79A9"/>
    <w:rsid w:val="00111939"/>
    <w:rsid w:val="00126712"/>
    <w:rsid w:val="00146361"/>
    <w:rsid w:val="001540EC"/>
    <w:rsid w:val="00155A64"/>
    <w:rsid w:val="00287577"/>
    <w:rsid w:val="00291228"/>
    <w:rsid w:val="00295E27"/>
    <w:rsid w:val="00344F78"/>
    <w:rsid w:val="00356E2F"/>
    <w:rsid w:val="003777F8"/>
    <w:rsid w:val="003A01B1"/>
    <w:rsid w:val="003F2115"/>
    <w:rsid w:val="004A2A00"/>
    <w:rsid w:val="00527579"/>
    <w:rsid w:val="0056120A"/>
    <w:rsid w:val="005B57B0"/>
    <w:rsid w:val="006D34DD"/>
    <w:rsid w:val="006D6CCE"/>
    <w:rsid w:val="00717005"/>
    <w:rsid w:val="0077405D"/>
    <w:rsid w:val="00970CCE"/>
    <w:rsid w:val="00C335E1"/>
    <w:rsid w:val="00C64C4F"/>
    <w:rsid w:val="00CC0D0D"/>
    <w:rsid w:val="00D976C4"/>
    <w:rsid w:val="00EA7842"/>
    <w:rsid w:val="00EB1460"/>
    <w:rsid w:val="00F31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540EC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1540EC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i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540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1540EC"/>
    <w:rPr>
      <w:rFonts w:ascii="Cambria" w:eastAsia="Times New Roman" w:hAnsi="Cambria" w:cs="Times New Roman"/>
      <w:b/>
      <w:i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540EC"/>
  </w:style>
  <w:style w:type="paragraph" w:customStyle="1" w:styleId="ConsPlusNonformat">
    <w:name w:val="ConsPlusNonformat"/>
    <w:rsid w:val="001540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Абзац списка1"/>
    <w:basedOn w:val="a"/>
    <w:link w:val="a3"/>
    <w:rsid w:val="001540EC"/>
    <w:pPr>
      <w:spacing w:after="0" w:line="240" w:lineRule="auto"/>
      <w:ind w:left="720"/>
    </w:pPr>
    <w:rPr>
      <w:rFonts w:ascii="Calibri" w:eastAsia="Times New Roman" w:hAnsi="Calibri" w:cs="Calibri"/>
      <w:sz w:val="20"/>
      <w:szCs w:val="20"/>
      <w:lang w:eastAsia="ru-RU"/>
    </w:rPr>
  </w:style>
  <w:style w:type="character" w:customStyle="1" w:styleId="a3">
    <w:name w:val="Абзац списка Знак"/>
    <w:link w:val="12"/>
    <w:locked/>
    <w:rsid w:val="001540EC"/>
    <w:rPr>
      <w:rFonts w:ascii="Calibri" w:eastAsia="Times New Roman" w:hAnsi="Calibri" w:cs="Calibri"/>
      <w:sz w:val="20"/>
      <w:szCs w:val="20"/>
      <w:lang w:eastAsia="ru-RU"/>
    </w:rPr>
  </w:style>
  <w:style w:type="paragraph" w:customStyle="1" w:styleId="ConsPlusNormal">
    <w:name w:val="ConsPlusNormal"/>
    <w:rsid w:val="001540E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ody Text Indent"/>
    <w:basedOn w:val="a"/>
    <w:link w:val="a5"/>
    <w:semiHidden/>
    <w:rsid w:val="001540EC"/>
    <w:pPr>
      <w:spacing w:after="120" w:line="240" w:lineRule="auto"/>
      <w:ind w:left="283"/>
    </w:pPr>
    <w:rPr>
      <w:rFonts w:ascii="Calibri" w:eastAsia="Times New Roman" w:hAnsi="Calibri" w:cs="Calibri"/>
    </w:rPr>
  </w:style>
  <w:style w:type="character" w:customStyle="1" w:styleId="a5">
    <w:name w:val="Основной текст с отступом Знак"/>
    <w:basedOn w:val="a0"/>
    <w:link w:val="a4"/>
    <w:semiHidden/>
    <w:rsid w:val="001540EC"/>
    <w:rPr>
      <w:rFonts w:ascii="Calibri" w:eastAsia="Times New Roman" w:hAnsi="Calibri" w:cs="Calibri"/>
    </w:rPr>
  </w:style>
  <w:style w:type="paragraph" w:customStyle="1" w:styleId="21">
    <w:name w:val="Абзац списка2"/>
    <w:basedOn w:val="a"/>
    <w:rsid w:val="001540EC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_"/>
    <w:link w:val="22"/>
    <w:rsid w:val="001540E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2"/>
    <w:basedOn w:val="a"/>
    <w:link w:val="a6"/>
    <w:rsid w:val="001540EC"/>
    <w:pPr>
      <w:widowControl w:val="0"/>
      <w:shd w:val="clear" w:color="auto" w:fill="FFFFFF"/>
      <w:spacing w:after="300" w:line="322" w:lineRule="exact"/>
      <w:ind w:hanging="2780"/>
    </w:pPr>
    <w:rPr>
      <w:rFonts w:ascii="Times New Roman" w:eastAsia="Times New Roman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rsid w:val="001540EC"/>
    <w:pPr>
      <w:widowControl w:val="0"/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1540E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a9">
    <w:name w:val="List Paragraph"/>
    <w:basedOn w:val="a"/>
    <w:qFormat/>
    <w:rsid w:val="001540EC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s16">
    <w:name w:val="s_16"/>
    <w:basedOn w:val="a"/>
    <w:rsid w:val="001540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note text"/>
    <w:basedOn w:val="a"/>
    <w:link w:val="ab"/>
    <w:uiPriority w:val="99"/>
    <w:unhideWhenUsed/>
    <w:rsid w:val="001540EC"/>
    <w:pPr>
      <w:spacing w:after="0" w:line="240" w:lineRule="auto"/>
      <w:ind w:left="2799" w:right="2835" w:hanging="10"/>
      <w:jc w:val="center"/>
    </w:pPr>
    <w:rPr>
      <w:rFonts w:ascii="Times New Roman" w:eastAsia="Times New Roman" w:hAnsi="Times New Roman" w:cs="Times New Roman"/>
      <w:b/>
      <w:color w:val="000000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rsid w:val="001540EC"/>
    <w:rPr>
      <w:rFonts w:ascii="Times New Roman" w:eastAsia="Times New Roman" w:hAnsi="Times New Roman" w:cs="Times New Roman"/>
      <w:b/>
      <w:color w:val="000000"/>
      <w:sz w:val="20"/>
      <w:szCs w:val="20"/>
      <w:lang w:eastAsia="ru-RU"/>
    </w:rPr>
  </w:style>
  <w:style w:type="character" w:styleId="ac">
    <w:name w:val="footnote reference"/>
    <w:uiPriority w:val="99"/>
    <w:unhideWhenUsed/>
    <w:rsid w:val="001540EC"/>
    <w:rPr>
      <w:vertAlign w:val="superscript"/>
    </w:rPr>
  </w:style>
  <w:style w:type="character" w:styleId="ad">
    <w:name w:val="Hyperlink"/>
    <w:basedOn w:val="a0"/>
    <w:uiPriority w:val="99"/>
    <w:semiHidden/>
    <w:unhideWhenUsed/>
    <w:rsid w:val="001540EC"/>
    <w:rPr>
      <w:color w:val="0000FF"/>
      <w:u w:val="single"/>
    </w:rPr>
  </w:style>
  <w:style w:type="paragraph" w:styleId="ae">
    <w:name w:val="Normal (Web)"/>
    <w:basedOn w:val="a"/>
    <w:uiPriority w:val="99"/>
    <w:unhideWhenUsed/>
    <w:rsid w:val="001540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0">
    <w:name w:val="Заголовок 2 Знак1"/>
    <w:uiPriority w:val="99"/>
    <w:rsid w:val="001540EC"/>
    <w:rPr>
      <w:rFonts w:ascii="Times New Roman" w:eastAsia="Times New Roman" w:hAnsi="Times New Roman"/>
      <w:b/>
      <w:bCs/>
      <w:iCs/>
      <w:kern w:val="24"/>
      <w:sz w:val="28"/>
      <w:szCs w:val="28"/>
      <w:lang w:val="x-none" w:eastAsia="x-none"/>
    </w:rPr>
  </w:style>
  <w:style w:type="character" w:customStyle="1" w:styleId="211pt">
    <w:name w:val="Основной текст (2) + 11 pt"/>
    <w:rsid w:val="001540E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f">
    <w:name w:val="Balloon Text"/>
    <w:basedOn w:val="a"/>
    <w:link w:val="af0"/>
    <w:uiPriority w:val="99"/>
    <w:semiHidden/>
    <w:unhideWhenUsed/>
    <w:rsid w:val="001540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0">
    <w:name w:val="Текст выноски Знак"/>
    <w:basedOn w:val="a0"/>
    <w:link w:val="af"/>
    <w:uiPriority w:val="99"/>
    <w:semiHidden/>
    <w:rsid w:val="001540EC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ody Text"/>
    <w:basedOn w:val="a"/>
    <w:link w:val="af2"/>
    <w:uiPriority w:val="99"/>
    <w:semiHidden/>
    <w:unhideWhenUsed/>
    <w:rsid w:val="001540EC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Знак"/>
    <w:basedOn w:val="a0"/>
    <w:link w:val="af1"/>
    <w:uiPriority w:val="99"/>
    <w:semiHidden/>
    <w:rsid w:val="001540E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">
    <w:name w:val="Основной текст (4)_"/>
    <w:basedOn w:val="a0"/>
    <w:link w:val="40"/>
    <w:rsid w:val="001540EC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1540EC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1540EC"/>
    <w:pPr>
      <w:widowControl w:val="0"/>
      <w:shd w:val="clear" w:color="auto" w:fill="FFFFFF"/>
      <w:spacing w:after="0" w:line="216" w:lineRule="exac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50">
    <w:name w:val="Основной текст (5)"/>
    <w:basedOn w:val="a"/>
    <w:link w:val="5"/>
    <w:rsid w:val="001540EC"/>
    <w:pPr>
      <w:widowControl w:val="0"/>
      <w:shd w:val="clear" w:color="auto" w:fill="FFFFFF"/>
      <w:spacing w:after="0" w:line="216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character" w:customStyle="1" w:styleId="110">
    <w:name w:val="Заголовок 1 Знак1"/>
    <w:rsid w:val="001540EC"/>
    <w:rPr>
      <w:rFonts w:ascii="Times New Roman" w:eastAsia="Times New Roman" w:hAnsi="Times New Roman" w:cs="Times New Roman"/>
      <w:b/>
      <w:bCs/>
      <w:caps/>
      <w:sz w:val="28"/>
      <w:szCs w:val="28"/>
      <w:lang w:val="en-US"/>
    </w:rPr>
  </w:style>
  <w:style w:type="paragraph" w:customStyle="1" w:styleId="western">
    <w:name w:val="western"/>
    <w:basedOn w:val="a"/>
    <w:uiPriority w:val="99"/>
    <w:semiHidden/>
    <w:rsid w:val="001540EC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05pt0pt">
    <w:name w:val="Основной текст + 10;5 pt;Интервал 0 pt"/>
    <w:rsid w:val="001540E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pple-converted-space">
    <w:name w:val="apple-converted-space"/>
    <w:basedOn w:val="a0"/>
    <w:rsid w:val="001540EC"/>
  </w:style>
  <w:style w:type="paragraph" w:customStyle="1" w:styleId="Style21">
    <w:name w:val="Style21"/>
    <w:basedOn w:val="a"/>
    <w:rsid w:val="001540E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3">
    <w:name w:val="Знак"/>
    <w:basedOn w:val="a"/>
    <w:rsid w:val="001540E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540EC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1540EC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i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540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1540EC"/>
    <w:rPr>
      <w:rFonts w:ascii="Cambria" w:eastAsia="Times New Roman" w:hAnsi="Cambria" w:cs="Times New Roman"/>
      <w:b/>
      <w:i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540EC"/>
  </w:style>
  <w:style w:type="paragraph" w:customStyle="1" w:styleId="ConsPlusNonformat">
    <w:name w:val="ConsPlusNonformat"/>
    <w:rsid w:val="001540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Абзац списка1"/>
    <w:basedOn w:val="a"/>
    <w:link w:val="a3"/>
    <w:rsid w:val="001540EC"/>
    <w:pPr>
      <w:spacing w:after="0" w:line="240" w:lineRule="auto"/>
      <w:ind w:left="720"/>
    </w:pPr>
    <w:rPr>
      <w:rFonts w:ascii="Calibri" w:eastAsia="Times New Roman" w:hAnsi="Calibri" w:cs="Calibri"/>
      <w:sz w:val="20"/>
      <w:szCs w:val="20"/>
      <w:lang w:eastAsia="ru-RU"/>
    </w:rPr>
  </w:style>
  <w:style w:type="character" w:customStyle="1" w:styleId="a3">
    <w:name w:val="Абзац списка Знак"/>
    <w:link w:val="12"/>
    <w:locked/>
    <w:rsid w:val="001540EC"/>
    <w:rPr>
      <w:rFonts w:ascii="Calibri" w:eastAsia="Times New Roman" w:hAnsi="Calibri" w:cs="Calibri"/>
      <w:sz w:val="20"/>
      <w:szCs w:val="20"/>
      <w:lang w:eastAsia="ru-RU"/>
    </w:rPr>
  </w:style>
  <w:style w:type="paragraph" w:customStyle="1" w:styleId="ConsPlusNormal">
    <w:name w:val="ConsPlusNormal"/>
    <w:rsid w:val="001540E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ody Text Indent"/>
    <w:basedOn w:val="a"/>
    <w:link w:val="a5"/>
    <w:semiHidden/>
    <w:rsid w:val="001540EC"/>
    <w:pPr>
      <w:spacing w:after="120" w:line="240" w:lineRule="auto"/>
      <w:ind w:left="283"/>
    </w:pPr>
    <w:rPr>
      <w:rFonts w:ascii="Calibri" w:eastAsia="Times New Roman" w:hAnsi="Calibri" w:cs="Calibri"/>
    </w:rPr>
  </w:style>
  <w:style w:type="character" w:customStyle="1" w:styleId="a5">
    <w:name w:val="Основной текст с отступом Знак"/>
    <w:basedOn w:val="a0"/>
    <w:link w:val="a4"/>
    <w:semiHidden/>
    <w:rsid w:val="001540EC"/>
    <w:rPr>
      <w:rFonts w:ascii="Calibri" w:eastAsia="Times New Roman" w:hAnsi="Calibri" w:cs="Calibri"/>
    </w:rPr>
  </w:style>
  <w:style w:type="paragraph" w:customStyle="1" w:styleId="21">
    <w:name w:val="Абзац списка2"/>
    <w:basedOn w:val="a"/>
    <w:rsid w:val="001540EC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_"/>
    <w:link w:val="22"/>
    <w:rsid w:val="001540E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2"/>
    <w:basedOn w:val="a"/>
    <w:link w:val="a6"/>
    <w:rsid w:val="001540EC"/>
    <w:pPr>
      <w:widowControl w:val="0"/>
      <w:shd w:val="clear" w:color="auto" w:fill="FFFFFF"/>
      <w:spacing w:after="300" w:line="322" w:lineRule="exact"/>
      <w:ind w:hanging="2780"/>
    </w:pPr>
    <w:rPr>
      <w:rFonts w:ascii="Times New Roman" w:eastAsia="Times New Roman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rsid w:val="001540EC"/>
    <w:pPr>
      <w:widowControl w:val="0"/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1540E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a9">
    <w:name w:val="List Paragraph"/>
    <w:basedOn w:val="a"/>
    <w:qFormat/>
    <w:rsid w:val="001540EC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s16">
    <w:name w:val="s_16"/>
    <w:basedOn w:val="a"/>
    <w:rsid w:val="001540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note text"/>
    <w:basedOn w:val="a"/>
    <w:link w:val="ab"/>
    <w:uiPriority w:val="99"/>
    <w:unhideWhenUsed/>
    <w:rsid w:val="001540EC"/>
    <w:pPr>
      <w:spacing w:after="0" w:line="240" w:lineRule="auto"/>
      <w:ind w:left="2799" w:right="2835" w:hanging="10"/>
      <w:jc w:val="center"/>
    </w:pPr>
    <w:rPr>
      <w:rFonts w:ascii="Times New Roman" w:eastAsia="Times New Roman" w:hAnsi="Times New Roman" w:cs="Times New Roman"/>
      <w:b/>
      <w:color w:val="000000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rsid w:val="001540EC"/>
    <w:rPr>
      <w:rFonts w:ascii="Times New Roman" w:eastAsia="Times New Roman" w:hAnsi="Times New Roman" w:cs="Times New Roman"/>
      <w:b/>
      <w:color w:val="000000"/>
      <w:sz w:val="20"/>
      <w:szCs w:val="20"/>
      <w:lang w:eastAsia="ru-RU"/>
    </w:rPr>
  </w:style>
  <w:style w:type="character" w:styleId="ac">
    <w:name w:val="footnote reference"/>
    <w:uiPriority w:val="99"/>
    <w:unhideWhenUsed/>
    <w:rsid w:val="001540EC"/>
    <w:rPr>
      <w:vertAlign w:val="superscript"/>
    </w:rPr>
  </w:style>
  <w:style w:type="character" w:styleId="ad">
    <w:name w:val="Hyperlink"/>
    <w:basedOn w:val="a0"/>
    <w:uiPriority w:val="99"/>
    <w:semiHidden/>
    <w:unhideWhenUsed/>
    <w:rsid w:val="001540EC"/>
    <w:rPr>
      <w:color w:val="0000FF"/>
      <w:u w:val="single"/>
    </w:rPr>
  </w:style>
  <w:style w:type="paragraph" w:styleId="ae">
    <w:name w:val="Normal (Web)"/>
    <w:basedOn w:val="a"/>
    <w:uiPriority w:val="99"/>
    <w:unhideWhenUsed/>
    <w:rsid w:val="001540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0">
    <w:name w:val="Заголовок 2 Знак1"/>
    <w:uiPriority w:val="99"/>
    <w:rsid w:val="001540EC"/>
    <w:rPr>
      <w:rFonts w:ascii="Times New Roman" w:eastAsia="Times New Roman" w:hAnsi="Times New Roman"/>
      <w:b/>
      <w:bCs/>
      <w:iCs/>
      <w:kern w:val="24"/>
      <w:sz w:val="28"/>
      <w:szCs w:val="28"/>
      <w:lang w:val="x-none" w:eastAsia="x-none"/>
    </w:rPr>
  </w:style>
  <w:style w:type="character" w:customStyle="1" w:styleId="211pt">
    <w:name w:val="Основной текст (2) + 11 pt"/>
    <w:rsid w:val="001540E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f">
    <w:name w:val="Balloon Text"/>
    <w:basedOn w:val="a"/>
    <w:link w:val="af0"/>
    <w:uiPriority w:val="99"/>
    <w:semiHidden/>
    <w:unhideWhenUsed/>
    <w:rsid w:val="001540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0">
    <w:name w:val="Текст выноски Знак"/>
    <w:basedOn w:val="a0"/>
    <w:link w:val="af"/>
    <w:uiPriority w:val="99"/>
    <w:semiHidden/>
    <w:rsid w:val="001540EC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ody Text"/>
    <w:basedOn w:val="a"/>
    <w:link w:val="af2"/>
    <w:uiPriority w:val="99"/>
    <w:semiHidden/>
    <w:unhideWhenUsed/>
    <w:rsid w:val="001540EC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Знак"/>
    <w:basedOn w:val="a0"/>
    <w:link w:val="af1"/>
    <w:uiPriority w:val="99"/>
    <w:semiHidden/>
    <w:rsid w:val="001540E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">
    <w:name w:val="Основной текст (4)_"/>
    <w:basedOn w:val="a0"/>
    <w:link w:val="40"/>
    <w:rsid w:val="001540EC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1540EC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1540EC"/>
    <w:pPr>
      <w:widowControl w:val="0"/>
      <w:shd w:val="clear" w:color="auto" w:fill="FFFFFF"/>
      <w:spacing w:after="0" w:line="216" w:lineRule="exac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50">
    <w:name w:val="Основной текст (5)"/>
    <w:basedOn w:val="a"/>
    <w:link w:val="5"/>
    <w:rsid w:val="001540EC"/>
    <w:pPr>
      <w:widowControl w:val="0"/>
      <w:shd w:val="clear" w:color="auto" w:fill="FFFFFF"/>
      <w:spacing w:after="0" w:line="216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character" w:customStyle="1" w:styleId="110">
    <w:name w:val="Заголовок 1 Знак1"/>
    <w:rsid w:val="001540EC"/>
    <w:rPr>
      <w:rFonts w:ascii="Times New Roman" w:eastAsia="Times New Roman" w:hAnsi="Times New Roman" w:cs="Times New Roman"/>
      <w:b/>
      <w:bCs/>
      <w:caps/>
      <w:sz w:val="28"/>
      <w:szCs w:val="28"/>
      <w:lang w:val="en-US"/>
    </w:rPr>
  </w:style>
  <w:style w:type="paragraph" w:customStyle="1" w:styleId="western">
    <w:name w:val="western"/>
    <w:basedOn w:val="a"/>
    <w:uiPriority w:val="99"/>
    <w:semiHidden/>
    <w:rsid w:val="001540EC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05pt0pt">
    <w:name w:val="Основной текст + 10;5 pt;Интервал 0 pt"/>
    <w:rsid w:val="001540E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pple-converted-space">
    <w:name w:val="apple-converted-space"/>
    <w:basedOn w:val="a0"/>
    <w:rsid w:val="001540EC"/>
  </w:style>
  <w:style w:type="paragraph" w:customStyle="1" w:styleId="Style21">
    <w:name w:val="Style21"/>
    <w:basedOn w:val="a"/>
    <w:rsid w:val="001540E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3">
    <w:name w:val="Знак"/>
    <w:basedOn w:val="a"/>
    <w:rsid w:val="001540E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DE8AAF44171AD13FB405E05B90252D4A0C5E0D6DB34D62CAAEA3B2BC7DC561F1A16D7AA0B6F8BA8025F42Q5OCD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11</Pages>
  <Words>1588</Words>
  <Characters>9057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Glavbuh</cp:lastModifiedBy>
  <cp:revision>4</cp:revision>
  <cp:lastPrinted>2023-04-20T11:22:00Z</cp:lastPrinted>
  <dcterms:created xsi:type="dcterms:W3CDTF">2025-04-02T10:26:00Z</dcterms:created>
  <dcterms:modified xsi:type="dcterms:W3CDTF">2025-04-03T04:36:00Z</dcterms:modified>
</cp:coreProperties>
</file>