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71" w:rsidRPr="00A90F71" w:rsidRDefault="003E155E" w:rsidP="00A90F71">
      <w:pPr>
        <w:spacing w:after="79" w:line="259" w:lineRule="auto"/>
        <w:ind w:left="708" w:firstLine="0"/>
        <w:jc w:val="left"/>
        <w:rPr>
          <w:b/>
          <w:color w:val="000000"/>
          <w:sz w:val="48"/>
          <w:szCs w:val="48"/>
        </w:rPr>
      </w:pPr>
      <w:r w:rsidRPr="00A90F71">
        <w:rPr>
          <w:b/>
          <w:color w:val="000000"/>
          <w:sz w:val="48"/>
          <w:szCs w:val="48"/>
        </w:rPr>
        <w:t xml:space="preserve"> </w:t>
      </w:r>
      <w:r w:rsidR="00A90F71" w:rsidRPr="00A90F71">
        <w:rPr>
          <w:b/>
          <w:color w:val="000000"/>
          <w:sz w:val="48"/>
          <w:szCs w:val="48"/>
        </w:rPr>
        <w:t xml:space="preserve">          </w:t>
      </w:r>
      <w:r w:rsidR="00A90F71">
        <w:rPr>
          <w:b/>
          <w:color w:val="000000"/>
          <w:sz w:val="48"/>
          <w:szCs w:val="48"/>
        </w:rPr>
        <w:t xml:space="preserve">         </w:t>
      </w:r>
      <w:r w:rsidR="00A90F71" w:rsidRPr="00A90F71">
        <w:rPr>
          <w:b/>
          <w:color w:val="000000"/>
          <w:sz w:val="48"/>
          <w:szCs w:val="48"/>
        </w:rPr>
        <w:t xml:space="preserve">  ПАМЯТКА </w:t>
      </w:r>
    </w:p>
    <w:p w:rsidR="00A90F71" w:rsidRPr="004425FC" w:rsidRDefault="00A90F71" w:rsidP="00A90F71">
      <w:pPr>
        <w:spacing w:after="24" w:line="263" w:lineRule="auto"/>
        <w:ind w:left="-15" w:right="-12" w:firstLine="0"/>
        <w:rPr>
          <w:b/>
          <w:color w:val="000000"/>
          <w:sz w:val="44"/>
          <w:szCs w:val="44"/>
        </w:rPr>
      </w:pPr>
      <w:r w:rsidRPr="004425FC">
        <w:rPr>
          <w:b/>
          <w:color w:val="000000"/>
          <w:sz w:val="44"/>
          <w:szCs w:val="44"/>
        </w:rPr>
        <w:t xml:space="preserve">                       </w:t>
      </w:r>
      <w:bookmarkStart w:id="0" w:name="_GoBack"/>
      <w:bookmarkEnd w:id="0"/>
      <w:r w:rsidRPr="004425FC">
        <w:rPr>
          <w:b/>
          <w:color w:val="000000"/>
          <w:sz w:val="44"/>
          <w:szCs w:val="44"/>
        </w:rPr>
        <w:t xml:space="preserve"> Уважаемый</w:t>
      </w:r>
      <w:r w:rsidR="003E155E" w:rsidRPr="004425FC">
        <w:rPr>
          <w:b/>
          <w:color w:val="000000"/>
          <w:sz w:val="44"/>
          <w:szCs w:val="44"/>
        </w:rPr>
        <w:t xml:space="preserve"> родитель! </w:t>
      </w:r>
    </w:p>
    <w:p w:rsidR="004A0086" w:rsidRPr="00A90F71" w:rsidRDefault="003E155E" w:rsidP="00A90F71">
      <w:pPr>
        <w:spacing w:after="24" w:line="263" w:lineRule="auto"/>
        <w:ind w:left="-15" w:right="-12" w:firstLine="0"/>
        <w:rPr>
          <w:sz w:val="24"/>
          <w:szCs w:val="24"/>
        </w:rPr>
      </w:pPr>
      <w:r w:rsidRPr="00A90F71">
        <w:rPr>
          <w:color w:val="000000"/>
          <w:sz w:val="24"/>
          <w:szCs w:val="24"/>
        </w:rPr>
        <w:t xml:space="preserve"> Летний сезон является традиционным временем для отдыха на воде, который прежде всего должен быть безопасным! Сохранить жизнь и здоровье детей и обеспечить их безопасность - прямая обязанность родителей, предусмотренная федеральным законодательством.  </w:t>
      </w:r>
    </w:p>
    <w:p w:rsidR="004A0086" w:rsidRPr="00A90F71" w:rsidRDefault="003E155E">
      <w:pPr>
        <w:spacing w:after="24" w:line="263" w:lineRule="auto"/>
        <w:ind w:left="-15" w:right="-12" w:firstLine="698"/>
        <w:rPr>
          <w:sz w:val="24"/>
          <w:szCs w:val="24"/>
        </w:rPr>
      </w:pPr>
      <w:r w:rsidRPr="00A90F71">
        <w:rPr>
          <w:color w:val="000000"/>
          <w:sz w:val="24"/>
          <w:szCs w:val="24"/>
        </w:rPr>
        <w:t xml:space="preserve">К сожалению, в текущий каникулярный период продолжают происходить несчастные случаи на воде с участием несовершеннолетних, в том числе  со смертельным исходом. С начала летнего </w:t>
      </w:r>
      <w:r w:rsidR="00A90F71" w:rsidRPr="00A90F71">
        <w:rPr>
          <w:color w:val="000000"/>
          <w:sz w:val="24"/>
          <w:szCs w:val="24"/>
        </w:rPr>
        <w:t>сезона уже есть погибшие. Также трагические случаи происходят</w:t>
      </w:r>
      <w:r w:rsidRPr="00A90F71">
        <w:rPr>
          <w:color w:val="000000"/>
          <w:sz w:val="24"/>
          <w:szCs w:val="24"/>
        </w:rPr>
        <w:t xml:space="preserve"> в несанкционированных местах купания (так наз</w:t>
      </w:r>
      <w:r w:rsidR="00A90F71" w:rsidRPr="00A90F71">
        <w:rPr>
          <w:color w:val="000000"/>
          <w:sz w:val="24"/>
          <w:szCs w:val="24"/>
        </w:rPr>
        <w:t>ываемых «диких» пляжах), в других случаях</w:t>
      </w:r>
      <w:r w:rsidRPr="00A90F71">
        <w:rPr>
          <w:color w:val="000000"/>
          <w:sz w:val="24"/>
          <w:szCs w:val="24"/>
        </w:rPr>
        <w:t xml:space="preserve"> родитель</w:t>
      </w:r>
      <w:r w:rsidR="00A90F71" w:rsidRPr="00A90F71">
        <w:rPr>
          <w:color w:val="000000"/>
          <w:sz w:val="24"/>
          <w:szCs w:val="24"/>
        </w:rPr>
        <w:t xml:space="preserve"> находится на пляже с детьми</w:t>
      </w:r>
      <w:r w:rsidRPr="00A90F71">
        <w:rPr>
          <w:color w:val="000000"/>
          <w:sz w:val="24"/>
          <w:szCs w:val="24"/>
        </w:rPr>
        <w:t xml:space="preserve"> в нетрезвом состоянии, что </w:t>
      </w:r>
      <w:r w:rsidR="00A90F71" w:rsidRPr="00A90F71">
        <w:rPr>
          <w:color w:val="000000"/>
          <w:sz w:val="24"/>
          <w:szCs w:val="24"/>
        </w:rPr>
        <w:t>может привести</w:t>
      </w:r>
      <w:r w:rsidRPr="00A90F71">
        <w:rPr>
          <w:color w:val="000000"/>
          <w:sz w:val="24"/>
          <w:szCs w:val="24"/>
        </w:rPr>
        <w:t xml:space="preserve"> к трагиче</w:t>
      </w:r>
      <w:r w:rsidR="00A90F71" w:rsidRPr="00A90F71">
        <w:rPr>
          <w:color w:val="000000"/>
          <w:sz w:val="24"/>
          <w:szCs w:val="24"/>
        </w:rPr>
        <w:t>скому исходу.</w:t>
      </w:r>
      <w:r w:rsidRPr="00A90F71">
        <w:rPr>
          <w:color w:val="000000"/>
          <w:sz w:val="24"/>
          <w:szCs w:val="24"/>
        </w:rPr>
        <w:t xml:space="preserve"> </w:t>
      </w:r>
      <w:r w:rsidRPr="00A90F71">
        <w:rPr>
          <w:sz w:val="24"/>
          <w:szCs w:val="24"/>
        </w:rPr>
        <w:t xml:space="preserve">Основными причинами гибели детей на воде являются: </w:t>
      </w:r>
    </w:p>
    <w:p w:rsidR="004A0086" w:rsidRPr="00A90F71" w:rsidRDefault="003E155E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A90F71">
        <w:rPr>
          <w:sz w:val="24"/>
          <w:szCs w:val="24"/>
        </w:rPr>
        <w:t xml:space="preserve">Неумение плавать. </w:t>
      </w:r>
      <w:r w:rsidRPr="00A90F71">
        <w:rPr>
          <w:sz w:val="24"/>
          <w:szCs w:val="24"/>
        </w:rPr>
        <w:tab/>
        <w:t xml:space="preserve"> </w:t>
      </w:r>
    </w:p>
    <w:p w:rsidR="004A0086" w:rsidRPr="00A90F71" w:rsidRDefault="003E155E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A90F71">
        <w:rPr>
          <w:sz w:val="24"/>
          <w:szCs w:val="24"/>
        </w:rPr>
        <w:t xml:space="preserve">Оставление детей без присмотра. </w:t>
      </w:r>
    </w:p>
    <w:p w:rsidR="004A0086" w:rsidRPr="00A90F71" w:rsidRDefault="003E155E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A90F71">
        <w:rPr>
          <w:sz w:val="24"/>
          <w:szCs w:val="24"/>
        </w:rPr>
        <w:t xml:space="preserve">Нарушение правил безопасности на воде.  </w:t>
      </w:r>
    </w:p>
    <w:p w:rsidR="004A0086" w:rsidRPr="00A90F71" w:rsidRDefault="003E155E">
      <w:pPr>
        <w:ind w:left="-15" w:firstLine="708"/>
        <w:rPr>
          <w:sz w:val="24"/>
          <w:szCs w:val="24"/>
        </w:rPr>
      </w:pPr>
      <w:r w:rsidRPr="00A90F71">
        <w:rPr>
          <w:color w:val="000000"/>
          <w:sz w:val="24"/>
          <w:szCs w:val="24"/>
        </w:rPr>
        <w:t>Напоминаем, что д</w:t>
      </w:r>
      <w:r w:rsidRPr="00A90F71">
        <w:rPr>
          <w:sz w:val="24"/>
          <w:szCs w:val="24"/>
        </w:rPr>
        <w:t xml:space="preserve">ети должны купаться только под присмотром родителей, а также находиться на берегу у воды в непосредственной близости к взрослым. Излишне напоминать о том, что нахождение в нетрезвом виде в общественных местах, в том числе на пляжах, является административным правонарушением, а купание и сопровождение детей  в подобном состоянии – смертельно опасным как для взрослого, так и для ребенка, а также может создавать угрозу для жизни и здоровья окружающих.  </w:t>
      </w:r>
    </w:p>
    <w:p w:rsidR="004A0086" w:rsidRPr="00A90F71" w:rsidRDefault="003E155E">
      <w:pPr>
        <w:ind w:left="-15" w:firstLine="708"/>
        <w:rPr>
          <w:sz w:val="24"/>
          <w:szCs w:val="24"/>
        </w:rPr>
      </w:pPr>
      <w:r w:rsidRPr="00A90F71">
        <w:rPr>
          <w:sz w:val="24"/>
          <w:szCs w:val="24"/>
        </w:rPr>
        <w:t xml:space="preserve">Ребенку необходимо многократно рассказывать о правилах поведения на воде, постоянно повторять и напоминать их.  </w:t>
      </w:r>
    </w:p>
    <w:p w:rsidR="004A0086" w:rsidRPr="00A90F71" w:rsidRDefault="003E155E">
      <w:pPr>
        <w:ind w:left="-15" w:firstLine="708"/>
        <w:rPr>
          <w:sz w:val="24"/>
          <w:szCs w:val="24"/>
        </w:rPr>
      </w:pPr>
      <w:r w:rsidRPr="00A90F71">
        <w:rPr>
          <w:sz w:val="24"/>
          <w:szCs w:val="24"/>
        </w:rPr>
        <w:t xml:space="preserve">Кроме того, не стоит отпускать ребенка к водоемам одного или с друзьями, сверстниками. Это может завершиться трагедией! </w:t>
      </w:r>
    </w:p>
    <w:p w:rsidR="004A0086" w:rsidRPr="00A90F71" w:rsidRDefault="003E155E">
      <w:pPr>
        <w:ind w:left="-15" w:firstLine="708"/>
        <w:rPr>
          <w:sz w:val="24"/>
          <w:szCs w:val="24"/>
        </w:rPr>
      </w:pPr>
      <w:r w:rsidRPr="00A90F71">
        <w:rPr>
          <w:sz w:val="24"/>
          <w:szCs w:val="24"/>
        </w:rPr>
        <w:t xml:space="preserve">Первым (и главным) условием безопасного отдыха на воде является умение плавать. Человек, хорошо умеющий плавать, чувствует себя на воде уверенно и спокойно, а в случае необходимости может смело помочь товарищу, попавшему в беду. Предварительно обучив ребенка плаванию в бассейне, под руководством тренера, Вы можете спасти жизнь не только ему, но и другим детям.  </w:t>
      </w:r>
    </w:p>
    <w:p w:rsidR="004A0086" w:rsidRPr="00A90F71" w:rsidRDefault="003E155E">
      <w:pPr>
        <w:ind w:left="-5"/>
        <w:rPr>
          <w:sz w:val="24"/>
          <w:szCs w:val="24"/>
        </w:rPr>
      </w:pPr>
      <w:r w:rsidRPr="00A90F71">
        <w:rPr>
          <w:sz w:val="24"/>
          <w:szCs w:val="24"/>
        </w:rPr>
        <w:t xml:space="preserve">         Несчастные случаи происходят не только по причине нарушения правил поведения на воде, но и из-за купания в необорудованных водоёмах. В местах, не разрешенных для купания, а тем более там, где стоят запрещающие знаки (аншлаги) о запрете купания,  купаться опасно!  </w:t>
      </w:r>
    </w:p>
    <w:p w:rsidR="004A0086" w:rsidRPr="00A90F71" w:rsidRDefault="003E155E">
      <w:pPr>
        <w:ind w:left="-5"/>
        <w:rPr>
          <w:sz w:val="24"/>
          <w:szCs w:val="24"/>
        </w:rPr>
      </w:pPr>
      <w:r w:rsidRPr="00A90F71">
        <w:rPr>
          <w:sz w:val="24"/>
          <w:szCs w:val="24"/>
        </w:rPr>
        <w:t xml:space="preserve">         Будьте   предусмотрительны и бдительны, помните: ответственность за здоровье и жизнь Вашего ребенка (или  детей) в первую очередь несете именно Вы!</w:t>
      </w:r>
      <w:r w:rsidRPr="00A90F71">
        <w:rPr>
          <w:color w:val="000000"/>
          <w:sz w:val="24"/>
          <w:szCs w:val="24"/>
        </w:rPr>
        <w:t xml:space="preserve"> </w:t>
      </w:r>
    </w:p>
    <w:sectPr w:rsidR="004A0086" w:rsidRPr="00A90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440" w:right="847" w:bottom="144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60" w:rsidRDefault="00B11860" w:rsidP="00631FBF">
      <w:pPr>
        <w:spacing w:after="0" w:line="240" w:lineRule="auto"/>
      </w:pPr>
      <w:r>
        <w:separator/>
      </w:r>
    </w:p>
  </w:endnote>
  <w:endnote w:type="continuationSeparator" w:id="0">
    <w:p w:rsidR="00B11860" w:rsidRDefault="00B11860" w:rsidP="0063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BF" w:rsidRDefault="00631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BF" w:rsidRDefault="00631F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BF" w:rsidRDefault="00631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60" w:rsidRDefault="00B11860" w:rsidP="00631FBF">
      <w:pPr>
        <w:spacing w:after="0" w:line="240" w:lineRule="auto"/>
      </w:pPr>
      <w:r>
        <w:separator/>
      </w:r>
    </w:p>
  </w:footnote>
  <w:footnote w:type="continuationSeparator" w:id="0">
    <w:p w:rsidR="00B11860" w:rsidRDefault="00B11860" w:rsidP="0063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BF" w:rsidRDefault="00631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987736"/>
      <w:docPartObj>
        <w:docPartGallery w:val="Page Numbers (Top of Page)"/>
        <w:docPartUnique/>
      </w:docPartObj>
    </w:sdtPr>
    <w:sdtEndPr/>
    <w:sdtContent>
      <w:p w:rsidR="00631FBF" w:rsidRDefault="00631FBF">
        <w:pPr>
          <w:pStyle w:val="a3"/>
        </w:pPr>
        <w:r>
          <w:t xml:space="preserve">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25FC">
          <w:rPr>
            <w:noProof/>
          </w:rPr>
          <w:t>1</w:t>
        </w:r>
        <w:r>
          <w:fldChar w:fldCharType="end"/>
        </w:r>
      </w:p>
    </w:sdtContent>
  </w:sdt>
  <w:p w:rsidR="00631FBF" w:rsidRDefault="00631F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BF" w:rsidRDefault="00631F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5028"/>
    <w:multiLevelType w:val="hybridMultilevel"/>
    <w:tmpl w:val="8A7AE282"/>
    <w:lvl w:ilvl="0" w:tplc="27B821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84B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E7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09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42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C0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02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126E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8D4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6"/>
    <w:rsid w:val="003E155E"/>
    <w:rsid w:val="004425FC"/>
    <w:rsid w:val="004A0086"/>
    <w:rsid w:val="00631FBF"/>
    <w:rsid w:val="00A90F71"/>
    <w:rsid w:val="00B11860"/>
    <w:rsid w:val="00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49B"/>
  <w15:docId w15:val="{B61CB563-B5AF-4C2D-BF31-14E76C63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1" w:lineRule="auto"/>
      <w:ind w:left="10" w:hanging="10"/>
      <w:jc w:val="both"/>
    </w:pPr>
    <w:rPr>
      <w:rFonts w:ascii="Times New Roman" w:eastAsia="Times New Roman" w:hAnsi="Times New Roman" w:cs="Times New Roman"/>
      <w:color w:val="26262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FBF"/>
    <w:rPr>
      <w:rFonts w:ascii="Times New Roman" w:eastAsia="Times New Roman" w:hAnsi="Times New Roman" w:cs="Times New Roman"/>
      <w:color w:val="262626"/>
      <w:sz w:val="28"/>
    </w:rPr>
  </w:style>
  <w:style w:type="paragraph" w:styleId="a5">
    <w:name w:val="footer"/>
    <w:basedOn w:val="a"/>
    <w:link w:val="a6"/>
    <w:uiPriority w:val="99"/>
    <w:unhideWhenUsed/>
    <w:rsid w:val="0063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FBF"/>
    <w:rPr>
      <w:rFonts w:ascii="Times New Roman" w:eastAsia="Times New Roman" w:hAnsi="Times New Roman" w:cs="Times New Roman"/>
      <w:color w:val="262626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4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5FC"/>
    <w:rPr>
      <w:rFonts w:ascii="Segoe UI" w:eastAsia="Times New Roman" w:hAnsi="Segoe UI" w:cs="Segoe UI"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А.М.</dc:creator>
  <cp:keywords/>
  <cp:lastModifiedBy>User</cp:lastModifiedBy>
  <cp:revision>7</cp:revision>
  <cp:lastPrinted>2023-06-19T05:21:00Z</cp:lastPrinted>
  <dcterms:created xsi:type="dcterms:W3CDTF">2023-06-07T07:37:00Z</dcterms:created>
  <dcterms:modified xsi:type="dcterms:W3CDTF">2023-06-19T05:21:00Z</dcterms:modified>
</cp:coreProperties>
</file>