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F4" w:rsidRPr="0096680E" w:rsidRDefault="0096680E" w:rsidP="0096680E">
      <w:pPr>
        <w:jc w:val="center"/>
        <w:rPr>
          <w:b/>
          <w:sz w:val="22"/>
        </w:rPr>
      </w:pPr>
      <w:r w:rsidRPr="0096680E">
        <w:rPr>
          <w:b/>
          <w:sz w:val="22"/>
        </w:rPr>
        <w:t>МУНИЦИ</w:t>
      </w:r>
      <w:r w:rsidR="00D46E4D">
        <w:rPr>
          <w:b/>
          <w:sz w:val="22"/>
        </w:rPr>
        <w:t>ПАЛЬНОЕ КАЗЕННОЕ УЧРЕЖДЕНИЕ</w:t>
      </w:r>
      <w:r w:rsidRPr="0096680E">
        <w:rPr>
          <w:b/>
          <w:sz w:val="22"/>
        </w:rPr>
        <w:t xml:space="preserve"> «УПРАВЛЕНИЕ ХОЗЯЙСТВЕННОГО И ИНФОРМАЦИОННОГО ОБЕСПЕЧЕНИЯ АДМИНИСТРАЦИИ МУНИЦИПАЛЬНОГО ОБРАЗОВАНИЯ ГОРНЫЙ СЕЛЬСОВЕТ ОРЕНБУРГСКОГО РАЙОНА ОРЕНБУРГСКОЙ ОБЛАСТИ»</w:t>
      </w:r>
    </w:p>
    <w:p w:rsidR="00C76DF4" w:rsidRPr="0096680E" w:rsidRDefault="00B40947">
      <w:pPr>
        <w:spacing w:after="21" w:line="259" w:lineRule="auto"/>
        <w:ind w:left="10" w:right="45"/>
        <w:jc w:val="right"/>
        <w:rPr>
          <w:b/>
        </w:rPr>
      </w:pPr>
      <w:r w:rsidRPr="0096680E">
        <w:rPr>
          <w:b/>
        </w:rPr>
        <w:t xml:space="preserve">УТВЕРЖДАЮ </w:t>
      </w:r>
    </w:p>
    <w:p w:rsidR="00C76DF4" w:rsidRDefault="0096680E" w:rsidP="0096680E">
      <w:pPr>
        <w:spacing w:after="21" w:line="259" w:lineRule="auto"/>
        <w:ind w:left="10" w:right="45"/>
        <w:jc w:val="center"/>
      </w:pPr>
      <w:r>
        <w:t xml:space="preserve">                                                                                                                                         </w:t>
      </w:r>
      <w:r w:rsidR="00B40947">
        <w:t xml:space="preserve">Директор </w:t>
      </w:r>
    </w:p>
    <w:p w:rsidR="0096680E" w:rsidRDefault="0096680E">
      <w:pPr>
        <w:spacing w:after="9"/>
        <w:ind w:left="6963" w:right="46" w:hanging="566"/>
      </w:pPr>
      <w:r>
        <w:t xml:space="preserve">         МКУ ХИО МО Горный Оренбургского района Оренбургской области</w:t>
      </w:r>
    </w:p>
    <w:p w:rsidR="00C76DF4" w:rsidRDefault="0096680E">
      <w:pPr>
        <w:spacing w:after="9"/>
        <w:ind w:left="6963" w:right="46" w:hanging="566"/>
      </w:pPr>
      <w:r>
        <w:t xml:space="preserve">_________И. В. </w:t>
      </w:r>
      <w:proofErr w:type="spellStart"/>
      <w:r>
        <w:t>Хряпенкова</w:t>
      </w:r>
      <w:proofErr w:type="spellEnd"/>
      <w:r>
        <w:t xml:space="preserve"> </w:t>
      </w:r>
    </w:p>
    <w:p w:rsidR="00352654" w:rsidRPr="00A755BA" w:rsidRDefault="003A49BD" w:rsidP="003A49BD">
      <w:pPr>
        <w:spacing w:after="21" w:line="259" w:lineRule="auto"/>
        <w:ind w:left="10" w:right="45"/>
        <w:jc w:val="center"/>
      </w:pPr>
      <w:r>
        <w:t xml:space="preserve">                                                                                                                                     </w:t>
      </w:r>
      <w:r w:rsidR="00A755BA">
        <w:t>01</w:t>
      </w:r>
      <w:r w:rsidR="0096680E">
        <w:t>.01.2023</w:t>
      </w:r>
      <w:r w:rsidR="00B40947">
        <w:t xml:space="preserve"> </w:t>
      </w:r>
      <w:r>
        <w:t>г.</w:t>
      </w:r>
      <w:r w:rsidR="00352654" w:rsidRPr="00352654">
        <w:rPr>
          <w:b/>
        </w:rPr>
        <w:t xml:space="preserve">                   </w:t>
      </w:r>
    </w:p>
    <w:p w:rsidR="00352654" w:rsidRPr="00A755BA" w:rsidRDefault="00352654" w:rsidP="00352654">
      <w:pPr>
        <w:spacing w:after="21" w:line="259" w:lineRule="auto"/>
        <w:ind w:left="10" w:right="45"/>
        <w:jc w:val="right"/>
        <w:rPr>
          <w:b/>
        </w:rPr>
      </w:pPr>
    </w:p>
    <w:p w:rsidR="00352654" w:rsidRPr="00A755BA" w:rsidRDefault="00A755BA" w:rsidP="00A755BA">
      <w:pPr>
        <w:spacing w:after="21" w:line="259" w:lineRule="auto"/>
        <w:ind w:left="10" w:right="45"/>
        <w:rPr>
          <w:b/>
        </w:rPr>
      </w:pPr>
      <w:r w:rsidRPr="00A755BA">
        <w:rPr>
          <w:b/>
        </w:rPr>
        <w:t xml:space="preserve">                                                           </w:t>
      </w:r>
      <w:r w:rsidR="003A49BD">
        <w:rPr>
          <w:b/>
        </w:rPr>
        <w:t xml:space="preserve"> </w:t>
      </w:r>
      <w:bookmarkStart w:id="0" w:name="_GoBack"/>
      <w:bookmarkEnd w:id="0"/>
      <w:r w:rsidRPr="00A755BA">
        <w:rPr>
          <w:b/>
        </w:rPr>
        <w:t xml:space="preserve"> </w:t>
      </w:r>
      <w:r w:rsidR="00352654" w:rsidRPr="00A755BA">
        <w:rPr>
          <w:b/>
        </w:rPr>
        <w:t>ИНСТРУКЦИЯ</w:t>
      </w:r>
    </w:p>
    <w:p w:rsidR="00352654" w:rsidRPr="00A755BA" w:rsidRDefault="00A755BA" w:rsidP="00A755BA">
      <w:pPr>
        <w:spacing w:after="21" w:line="259" w:lineRule="auto"/>
        <w:ind w:left="10" w:right="45"/>
        <w:rPr>
          <w:b/>
          <w:sz w:val="28"/>
          <w:szCs w:val="28"/>
        </w:rPr>
      </w:pPr>
      <w:r w:rsidRPr="00A755BA">
        <w:rPr>
          <w:b/>
          <w:sz w:val="28"/>
          <w:szCs w:val="28"/>
        </w:rPr>
        <w:t xml:space="preserve">                                   </w:t>
      </w:r>
      <w:r w:rsidR="00352654" w:rsidRPr="00A755BA">
        <w:rPr>
          <w:b/>
          <w:sz w:val="28"/>
          <w:szCs w:val="28"/>
        </w:rPr>
        <w:t xml:space="preserve"> по кадровому делопроизводству</w:t>
      </w:r>
    </w:p>
    <w:p w:rsidR="00A755BA" w:rsidRPr="00352654" w:rsidRDefault="00A755BA" w:rsidP="00A755BA">
      <w:pPr>
        <w:spacing w:after="21" w:line="259" w:lineRule="auto"/>
        <w:ind w:left="10" w:right="45"/>
        <w:jc w:val="both"/>
      </w:pPr>
    </w:p>
    <w:p w:rsidR="00352654" w:rsidRPr="00352654" w:rsidRDefault="00A755BA" w:rsidP="00A755BA">
      <w:pPr>
        <w:spacing w:after="21" w:line="259" w:lineRule="auto"/>
        <w:ind w:left="0" w:right="45" w:firstLine="0"/>
        <w:jc w:val="both"/>
      </w:pPr>
      <w:r>
        <w:t xml:space="preserve">                                                   </w:t>
      </w:r>
      <w:r w:rsidR="00352654" w:rsidRPr="00352654">
        <w:t>1. ОБЩИЕ ПОЛОЖЕНИЯ</w:t>
      </w:r>
    </w:p>
    <w:p w:rsidR="00352654" w:rsidRPr="00A755BA" w:rsidRDefault="00352654" w:rsidP="00A755BA">
      <w:pPr>
        <w:spacing w:after="21" w:line="259" w:lineRule="auto"/>
        <w:ind w:left="10" w:right="45"/>
        <w:jc w:val="both"/>
        <w:rPr>
          <w:b/>
        </w:rPr>
      </w:pPr>
      <w:r w:rsidRPr="00352654">
        <w:t xml:space="preserve">1.1. Настоящая Инструкция по кадровому делопроизводству (далее - Инструкция) </w:t>
      </w:r>
      <w:r w:rsidRPr="00A755BA">
        <w:t>устанавливает единые правила кадрового</w:t>
      </w:r>
      <w:r w:rsidR="00A755BA" w:rsidRPr="00A755BA">
        <w:t xml:space="preserve"> делопроизводства в МУНИЦИ</w:t>
      </w:r>
      <w:r w:rsidR="00A755BA">
        <w:t>ПАЛЬНОМ КАЗЕННОМ</w:t>
      </w:r>
      <w:r w:rsidR="00A755BA" w:rsidRPr="00A755BA">
        <w:t xml:space="preserve"> УЧРЕЖДЕНИЕ «УПРАВЛЕНИЕ ХОЗЯЙСТВЕННОГО И ИНФОРМАЦИОННОГО ОБЕСПЕЧЕНИЯ АДМИНИСТРАЦИИ МУНИЦИПАЛЬНОГО ОБРАЗОВАНИЯ ГОРНЫЙ СЕЛЬСОВЕТ ОРЕНБУРГСКОГО РАЙОНА ОРЕНБУРГСКОЙ ОБЛАСТИ»</w:t>
      </w:r>
    </w:p>
    <w:p w:rsidR="00352654" w:rsidRPr="00352654" w:rsidRDefault="00352654" w:rsidP="00A755BA">
      <w:pPr>
        <w:spacing w:after="21" w:line="259" w:lineRule="auto"/>
        <w:ind w:left="79" w:right="45" w:firstLine="0"/>
        <w:jc w:val="both"/>
      </w:pPr>
      <w:r w:rsidRPr="00352654">
        <w:rPr>
          <w:noProof/>
        </w:rPr>
        <w:drawing>
          <wp:anchor distT="0" distB="0" distL="114300" distR="114300" simplePos="0" relativeHeight="251659264" behindDoc="0" locked="0" layoutInCell="1" allowOverlap="0" wp14:anchorId="05BAC2C2" wp14:editId="68CE3203">
            <wp:simplePos x="0" y="0"/>
            <wp:positionH relativeFrom="page">
              <wp:posOffset>7013448</wp:posOffset>
            </wp:positionH>
            <wp:positionV relativeFrom="page">
              <wp:posOffset>4581144</wp:posOffset>
            </wp:positionV>
            <wp:extent cx="4572" cy="4572"/>
            <wp:effectExtent l="0" t="0" r="0" b="0"/>
            <wp:wrapSquare wrapText="bothSides"/>
            <wp:docPr id="1073" name="Picture 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Picture 10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654">
        <w:t xml:space="preserve">2.Инструкция разработана в соответствии </w:t>
      </w:r>
      <w:r>
        <w:t xml:space="preserve">с действующим законодательством </w:t>
      </w:r>
      <w:r w:rsidRPr="00352654">
        <w:t>Российской Федерации.</w:t>
      </w:r>
    </w:p>
    <w:p w:rsidR="00352654" w:rsidRPr="00352654" w:rsidRDefault="00352654" w:rsidP="00A755BA">
      <w:pPr>
        <w:numPr>
          <w:ilvl w:val="1"/>
          <w:numId w:val="12"/>
        </w:numPr>
        <w:spacing w:after="21" w:line="259" w:lineRule="auto"/>
        <w:ind w:right="45"/>
        <w:jc w:val="both"/>
      </w:pPr>
      <w:r w:rsidRPr="00352654">
        <w:t>Ответственность за организацию кадрового делопроизводства, соблюдение установленных правил и порядка работ</w:t>
      </w:r>
      <w:r w:rsidR="00A755BA">
        <w:t>ы с кадровыми документами в Казенном учреждении</w:t>
      </w:r>
      <w:r w:rsidRPr="00352654">
        <w:t xml:space="preserve"> возлагается </w:t>
      </w:r>
      <w:r w:rsidR="00A755BA">
        <w:t>на делопроизводителя Арефьеву Н. Ф.</w:t>
      </w:r>
    </w:p>
    <w:p w:rsidR="00352654" w:rsidRPr="00352654" w:rsidRDefault="00A755BA" w:rsidP="00A755BA">
      <w:pPr>
        <w:pStyle w:val="a3"/>
        <w:numPr>
          <w:ilvl w:val="1"/>
          <w:numId w:val="12"/>
        </w:numPr>
        <w:spacing w:after="21" w:line="259" w:lineRule="auto"/>
        <w:ind w:right="45"/>
        <w:jc w:val="both"/>
      </w:pPr>
      <w:r>
        <w:t>Директор ХИО</w:t>
      </w:r>
      <w:r w:rsidR="00352654" w:rsidRPr="00352654">
        <w:t xml:space="preserve"> определяет ответственных за ведение кадрового дело</w:t>
      </w:r>
      <w:r>
        <w:t>производства в Казенном учреждении</w:t>
      </w:r>
      <w:r w:rsidR="00352654" w:rsidRPr="00352654">
        <w:t>.</w:t>
      </w:r>
    </w:p>
    <w:p w:rsidR="00352654" w:rsidRPr="00352654" w:rsidRDefault="00352654" w:rsidP="00A755BA">
      <w:pPr>
        <w:numPr>
          <w:ilvl w:val="1"/>
          <w:numId w:val="12"/>
        </w:numPr>
        <w:spacing w:after="21" w:line="259" w:lineRule="auto"/>
        <w:ind w:right="45"/>
        <w:jc w:val="both"/>
      </w:pPr>
      <w:r w:rsidRPr="00352654">
        <w:t>Ответственные за ведение кадрового делопроизводства несут персональную ответственность за выполнение требований Инструкции, сохранность находящихся у них служебных документов. Об их утрате немедленно до</w:t>
      </w:r>
      <w:r w:rsidR="000921E3">
        <w:t>кладывает</w:t>
      </w:r>
      <w:r w:rsidR="00A755BA">
        <w:t xml:space="preserve"> директору МУНИЦИПАЛЬНОГО КАЗЕННОГО УЧРЕЖДЕНИЯ.</w:t>
      </w:r>
    </w:p>
    <w:p w:rsidR="00352654" w:rsidRDefault="00352654" w:rsidP="00A755BA">
      <w:pPr>
        <w:numPr>
          <w:ilvl w:val="1"/>
          <w:numId w:val="12"/>
        </w:numPr>
        <w:spacing w:after="21" w:line="259" w:lineRule="auto"/>
        <w:ind w:right="45"/>
        <w:jc w:val="both"/>
      </w:pPr>
      <w:r w:rsidRPr="00352654">
        <w:t xml:space="preserve">Права, обязанности ответственного за ведение </w:t>
      </w:r>
      <w:r w:rsidR="00A755BA">
        <w:t xml:space="preserve">кадрового </w:t>
      </w:r>
      <w:proofErr w:type="gramStart"/>
      <w:r w:rsidR="00A755BA">
        <w:t>делопроизводства  Казенного</w:t>
      </w:r>
      <w:proofErr w:type="gramEnd"/>
      <w:r w:rsidR="00A755BA">
        <w:t xml:space="preserve"> учреждения </w:t>
      </w:r>
      <w:r w:rsidRPr="00352654">
        <w:t>определяются должностными инструкциями.</w:t>
      </w:r>
    </w:p>
    <w:p w:rsidR="00920645" w:rsidRPr="00352654" w:rsidRDefault="00920645" w:rsidP="00920645">
      <w:pPr>
        <w:spacing w:after="21" w:line="259" w:lineRule="auto"/>
        <w:ind w:left="79" w:right="45" w:firstLine="0"/>
        <w:jc w:val="both"/>
      </w:pPr>
    </w:p>
    <w:p w:rsidR="000921E3" w:rsidRDefault="000921E3" w:rsidP="000921E3">
      <w:pPr>
        <w:spacing w:after="21" w:line="259" w:lineRule="auto"/>
        <w:ind w:left="79" w:right="45" w:firstLine="0"/>
      </w:pPr>
      <w:r>
        <w:t xml:space="preserve">                                  2 </w:t>
      </w:r>
      <w:r w:rsidR="00352654" w:rsidRPr="00352654">
        <w:t>ОСНОВНЫЕ ТРЕБОВАНИЯ К ОФОРМЛЕНИЮ</w:t>
      </w:r>
    </w:p>
    <w:p w:rsidR="00352654" w:rsidRPr="00352654" w:rsidRDefault="00352654" w:rsidP="000921E3">
      <w:pPr>
        <w:pStyle w:val="a3"/>
        <w:spacing w:after="21" w:line="259" w:lineRule="auto"/>
        <w:ind w:left="79" w:right="45" w:firstLine="0"/>
        <w:jc w:val="center"/>
      </w:pPr>
      <w:r w:rsidRPr="00352654">
        <w:t>КАДРОВЫХ ДОКУМЕНТОВ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2.1. В соответствии с де</w:t>
      </w:r>
      <w:r w:rsidR="000921E3">
        <w:t>йствующим законодательством в Казенном учреждении</w:t>
      </w:r>
      <w:r w:rsidRPr="00352654">
        <w:t xml:space="preserve"> создаются следующие кадровые документы:</w:t>
      </w:r>
    </w:p>
    <w:p w:rsidR="00352654" w:rsidRPr="00352654" w:rsidRDefault="000921E3" w:rsidP="000921E3">
      <w:pPr>
        <w:spacing w:after="21" w:line="259" w:lineRule="auto"/>
        <w:ind w:left="10" w:right="45"/>
        <w:jc w:val="both"/>
      </w:pPr>
      <w:r>
        <w:t xml:space="preserve"> - </w:t>
      </w:r>
      <w:r w:rsidR="00352654" w:rsidRPr="00352654">
        <w:t>приказы (распоряжения);</w:t>
      </w:r>
      <w:r w:rsidR="00352654" w:rsidRPr="00352654">
        <w:rPr>
          <w:noProof/>
        </w:rPr>
        <w:drawing>
          <wp:inline distT="0" distB="0" distL="0" distR="0" wp14:anchorId="49619D5E" wp14:editId="40DEF7CA">
            <wp:extent cx="4572" cy="4572"/>
            <wp:effectExtent l="0" t="0" r="0" b="0"/>
            <wp:docPr id="1076" name="Picture 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" name="Picture 10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3" w:rsidRDefault="000921E3" w:rsidP="000921E3">
      <w:pPr>
        <w:spacing w:after="21" w:line="259" w:lineRule="auto"/>
        <w:ind w:left="0" w:right="45" w:firstLine="0"/>
        <w:jc w:val="both"/>
      </w:pPr>
      <w:r>
        <w:t xml:space="preserve">-  </w:t>
      </w:r>
      <w:r w:rsidR="00352654" w:rsidRPr="00352654">
        <w:t xml:space="preserve">инструкции; </w:t>
      </w:r>
      <w:r w:rsidR="00352654" w:rsidRPr="00352654">
        <w:rPr>
          <w:noProof/>
        </w:rPr>
        <w:drawing>
          <wp:inline distT="0" distB="0" distL="0" distR="0" wp14:anchorId="2CCFBD4C" wp14:editId="389DEA58">
            <wp:extent cx="4572" cy="4572"/>
            <wp:effectExtent l="0" t="0" r="0" b="0"/>
            <wp:docPr id="2472" name="Picture 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" name="Picture 24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3" w:rsidRDefault="000921E3" w:rsidP="000921E3">
      <w:pPr>
        <w:spacing w:after="21" w:line="259" w:lineRule="auto"/>
        <w:ind w:left="0" w:right="45" w:firstLine="0"/>
        <w:jc w:val="both"/>
      </w:pPr>
      <w:r>
        <w:t xml:space="preserve">- </w:t>
      </w:r>
      <w:r w:rsidR="00352654" w:rsidRPr="00352654">
        <w:t>трудовые договоры;</w:t>
      </w:r>
    </w:p>
    <w:p w:rsidR="000921E3" w:rsidRDefault="000921E3" w:rsidP="000921E3">
      <w:pPr>
        <w:spacing w:after="21" w:line="259" w:lineRule="auto"/>
        <w:ind w:left="0" w:right="45" w:firstLine="0"/>
        <w:jc w:val="both"/>
      </w:pPr>
      <w:r>
        <w:t>-</w:t>
      </w:r>
      <w:r w:rsidR="00352654" w:rsidRPr="00352654">
        <w:t xml:space="preserve"> акты;</w:t>
      </w:r>
    </w:p>
    <w:p w:rsidR="000921E3" w:rsidRDefault="000921E3" w:rsidP="000921E3">
      <w:pPr>
        <w:spacing w:after="21" w:line="259" w:lineRule="auto"/>
        <w:ind w:left="0" w:right="45" w:firstLine="0"/>
        <w:jc w:val="both"/>
      </w:pPr>
      <w:r>
        <w:lastRenderedPageBreak/>
        <w:t xml:space="preserve">- </w:t>
      </w:r>
      <w:r w:rsidR="00352654" w:rsidRPr="00352654">
        <w:t xml:space="preserve">письма; </w:t>
      </w:r>
      <w:r w:rsidR="00352654" w:rsidRPr="00352654">
        <w:rPr>
          <w:noProof/>
        </w:rPr>
        <w:drawing>
          <wp:inline distT="0" distB="0" distL="0" distR="0" wp14:anchorId="1CB0B1D8" wp14:editId="41A3683C">
            <wp:extent cx="4572" cy="4572"/>
            <wp:effectExtent l="0" t="0" r="0" b="0"/>
            <wp:docPr id="2478" name="Picture 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" name="Picture 24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1E3" w:rsidRDefault="000921E3" w:rsidP="000921E3">
      <w:pPr>
        <w:spacing w:after="21" w:line="259" w:lineRule="auto"/>
        <w:ind w:left="0" w:right="45" w:firstLine="0"/>
        <w:jc w:val="both"/>
      </w:pPr>
      <w:r>
        <w:t>-</w:t>
      </w:r>
      <w:r w:rsidR="00352654" w:rsidRPr="00352654">
        <w:t xml:space="preserve"> должностные инструкции; </w:t>
      </w:r>
    </w:p>
    <w:p w:rsidR="00352654" w:rsidRPr="00352654" w:rsidRDefault="000921E3" w:rsidP="000921E3">
      <w:pPr>
        <w:spacing w:after="21" w:line="259" w:lineRule="auto"/>
        <w:ind w:left="0" w:right="45" w:firstLine="0"/>
        <w:jc w:val="both"/>
      </w:pPr>
      <w:r>
        <w:t xml:space="preserve">- </w:t>
      </w:r>
      <w:r w:rsidR="00352654" w:rsidRPr="00352654">
        <w:t xml:space="preserve">документы по личному составу; 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</w:t>
      </w:r>
      <w:r w:rsidR="000921E3">
        <w:t>.2. Кадровые документы в Казенном учреждении</w:t>
      </w:r>
      <w:r w:rsidRPr="00352654">
        <w:t xml:space="preserve"> должны быть предельно краткими и ясными по содержанию, всесторонне обоснованные, не допускающие различных толкований, отредактированы.</w:t>
      </w:r>
      <w:r w:rsidRPr="00352654">
        <w:rPr>
          <w:noProof/>
        </w:rPr>
        <w:drawing>
          <wp:inline distT="0" distB="0" distL="0" distR="0" wp14:anchorId="2758FB85" wp14:editId="1BB5E0E7">
            <wp:extent cx="9144" cy="22860"/>
            <wp:effectExtent l="0" t="0" r="0" b="0"/>
            <wp:docPr id="39097" name="Picture 39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7" name="Picture 39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Ответственность за качество подготовки документов и достоверность содержащихся в них сведений возлагается на лиц, подготовивших, завизировавших и подписавших такие документы.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2.3. Бланки организационно-распорядительных кадровых документов.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Все виды организационно-ра</w:t>
      </w:r>
      <w:r w:rsidR="000921E3">
        <w:t>спорядительных документов в Казенном учреждении</w:t>
      </w:r>
      <w:r w:rsidRPr="00352654">
        <w:t xml:space="preserve"> печатаются на бланках </w:t>
      </w:r>
      <w:r w:rsidRPr="00352654">
        <w:rPr>
          <w:noProof/>
        </w:rPr>
        <w:drawing>
          <wp:inline distT="0" distB="0" distL="0" distR="0" wp14:anchorId="2B81D19D" wp14:editId="2E5349C1">
            <wp:extent cx="4572" cy="4572"/>
            <wp:effectExtent l="0" t="0" r="0" b="0"/>
            <wp:docPr id="2483" name="Picture 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" name="Picture 24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>установленного образца: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rPr>
          <w:noProof/>
        </w:rPr>
        <w:drawing>
          <wp:inline distT="0" distB="0" distL="0" distR="0" wp14:anchorId="4C414329" wp14:editId="7EBA51C2">
            <wp:extent cx="59436" cy="54864"/>
            <wp:effectExtent l="0" t="0" r="0" b="0"/>
            <wp:docPr id="2484" name="Picture 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" name="Picture 24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бланк приказа; </w:t>
      </w:r>
      <w:r w:rsidRPr="00352654">
        <w:rPr>
          <w:noProof/>
        </w:rPr>
        <w:drawing>
          <wp:inline distT="0" distB="0" distL="0" distR="0" wp14:anchorId="4CDF85D3" wp14:editId="361DBD5B">
            <wp:extent cx="54864" cy="59436"/>
            <wp:effectExtent l="0" t="0" r="0" b="0"/>
            <wp:docPr id="2485" name="Picture 2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" name="Picture 2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общий бланк; </w:t>
      </w:r>
      <w:r w:rsidRPr="00352654">
        <w:rPr>
          <w:noProof/>
        </w:rPr>
        <w:drawing>
          <wp:inline distT="0" distB="0" distL="0" distR="0" wp14:anchorId="2DF60D66" wp14:editId="536CC484">
            <wp:extent cx="54864" cy="54864"/>
            <wp:effectExtent l="0" t="0" r="0" b="0"/>
            <wp:docPr id="2486" name="Picture 2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" name="Picture 24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бланк распоряжения.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2.4. Дата документа.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Датой документа является дата его подписания.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2.5. Соглас</w:t>
      </w:r>
      <w:r w:rsidR="000921E3">
        <w:t>ование кадрового документа в Казенном учреждении.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Для оценки кадрового документа, его соответствия действующему законодательству и правовым актам проводится согласование такого документа. Кадровый документ обязательно согласовыва</w:t>
      </w:r>
      <w:r w:rsidR="00920645">
        <w:t>ется с Директор Казенного учреждения, Главным бухгалтером.</w:t>
      </w:r>
      <w:r w:rsidR="00920645" w:rsidRPr="00352654">
        <w:t xml:space="preserve"> </w:t>
      </w:r>
      <w:r w:rsidRPr="00352654">
        <w:t>Согла</w:t>
      </w:r>
      <w:r w:rsidR="00920645">
        <w:t xml:space="preserve">сование кадрового документа в Казенном учреждении </w:t>
      </w:r>
      <w:r w:rsidRPr="00352654">
        <w:t>оформляется путем визирования документа должностными лицами. Виза включает в себя личную подпись, ее расшифровку.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Виза проставляется на экземплярах кадровых документов, ос</w:t>
      </w:r>
      <w:r w:rsidR="00920645">
        <w:t>тающихся в кадровой службе Казенного учреждения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2.6. Под</w:t>
      </w:r>
      <w:r w:rsidR="00920645">
        <w:t>писание кадровых документов Казенного учреждения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Кадровые докум</w:t>
      </w:r>
      <w:r w:rsidR="00920645">
        <w:t>енты подписываются Директором Казенного учреждения</w:t>
      </w:r>
      <w:r w:rsidRPr="00352654">
        <w:t xml:space="preserve"> или лицом, исполняющим его </w:t>
      </w:r>
      <w:r w:rsidRPr="00352654">
        <w:rPr>
          <w:noProof/>
        </w:rPr>
        <w:drawing>
          <wp:inline distT="0" distB="0" distL="0" distR="0" wp14:anchorId="0EBBDA37" wp14:editId="57AF36C9">
            <wp:extent cx="4572" cy="4572"/>
            <wp:effectExtent l="0" t="0" r="0" b="0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>
        <w:t>обязанности.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2.7. Удостоверение печатью.</w:t>
      </w:r>
    </w:p>
    <w:p w:rsidR="00352654" w:rsidRDefault="0015541B" w:rsidP="00A755BA">
      <w:pPr>
        <w:spacing w:after="21" w:line="259" w:lineRule="auto"/>
        <w:ind w:left="10" w:right="45"/>
        <w:jc w:val="both"/>
      </w:pPr>
      <w:r>
        <w:pict>
          <v:shape id="Picture 3946" o:spid="_x0000_i1028" type="#_x0000_t75" style="width:.5pt;height:.5pt;visibility:visible;mso-wrap-style:square">
            <v:imagedata r:id="rId14" o:title=""/>
          </v:shape>
        </w:pict>
      </w:r>
      <w:r w:rsidR="00352654" w:rsidRPr="00352654">
        <w:t>На документах, требующих особого удостоверения их подлинности, с</w:t>
      </w:r>
      <w:r w:rsidR="00920645">
        <w:t>тавится печать</w:t>
      </w:r>
      <w:r w:rsidR="00352654" w:rsidRPr="00352654">
        <w:t>.</w:t>
      </w:r>
    </w:p>
    <w:p w:rsidR="00920645" w:rsidRPr="00352654" w:rsidRDefault="00920645" w:rsidP="00A755BA">
      <w:pPr>
        <w:spacing w:after="21" w:line="259" w:lineRule="auto"/>
        <w:ind w:left="10" w:right="45"/>
        <w:jc w:val="both"/>
      </w:pPr>
    </w:p>
    <w:p w:rsidR="00920645" w:rsidRDefault="00920645" w:rsidP="00920645">
      <w:pPr>
        <w:spacing w:after="21" w:line="259" w:lineRule="auto"/>
        <w:ind w:left="0" w:right="45" w:firstLine="0"/>
        <w:jc w:val="both"/>
      </w:pPr>
      <w:r>
        <w:t xml:space="preserve">                                   </w:t>
      </w:r>
      <w:r w:rsidR="00352654" w:rsidRPr="00352654">
        <w:t xml:space="preserve">З. ПРАВИЛА ПОДГОТОВКИ И ОФОРМЛЕНИЯ </w:t>
      </w:r>
    </w:p>
    <w:p w:rsidR="00352654" w:rsidRPr="00352654" w:rsidRDefault="00920645" w:rsidP="00920645">
      <w:pPr>
        <w:spacing w:after="21" w:line="259" w:lineRule="auto"/>
        <w:ind w:left="0" w:right="45" w:firstLine="0"/>
        <w:jc w:val="both"/>
      </w:pPr>
      <w:r>
        <w:t xml:space="preserve">                                                    </w:t>
      </w:r>
      <w:r w:rsidR="00352654" w:rsidRPr="00352654">
        <w:t>КАДРОВЫХ ДОКУМЕНТОВ</w:t>
      </w:r>
      <w:r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3.1. Приказом (распоряжением) оформляются решения нормативного характера по кадровы</w:t>
      </w:r>
      <w:r w:rsidR="00920645">
        <w:t>м вопросам внутренней работы Казенного учреждения</w:t>
      </w:r>
      <w:r w:rsidRPr="00352654">
        <w:t>.</w:t>
      </w:r>
      <w:r w:rsidRPr="00352654">
        <w:rPr>
          <w:noProof/>
        </w:rPr>
        <w:drawing>
          <wp:inline distT="0" distB="0" distL="0" distR="0" wp14:anchorId="5C658C12" wp14:editId="3EBB86CD">
            <wp:extent cx="4572" cy="4572"/>
            <wp:effectExtent l="0" t="0" r="0" b="0"/>
            <wp:docPr id="3947" name="Picture 3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7" name="Picture 39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 xml:space="preserve">Приказ (распоряжение) оформляется на бланке унифицированной формы или на бланке </w:t>
      </w:r>
      <w:r w:rsidRPr="00352654">
        <w:rPr>
          <w:noProof/>
        </w:rPr>
        <w:drawing>
          <wp:inline distT="0" distB="0" distL="0" distR="0" wp14:anchorId="3B2F2E68" wp14:editId="1C140DA5">
            <wp:extent cx="4572" cy="4572"/>
            <wp:effectExtent l="0" t="0" r="0" b="0"/>
            <wp:docPr id="3948" name="Picture 3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" name="Picture 394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>
        <w:t>Казенного учреждения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Пр</w:t>
      </w:r>
      <w:r w:rsidR="00920645">
        <w:t>иказ подписывается Директором</w:t>
      </w:r>
      <w:r w:rsidRPr="00352654">
        <w:t xml:space="preserve"> или лицом, исполняющим его </w:t>
      </w:r>
      <w:r w:rsidR="00920645">
        <w:t xml:space="preserve">обязанности. </w:t>
      </w:r>
    </w:p>
    <w:p w:rsidR="00352654" w:rsidRPr="00352654" w:rsidRDefault="00352654" w:rsidP="00920645">
      <w:pPr>
        <w:spacing w:after="21" w:line="259" w:lineRule="auto"/>
        <w:ind w:left="10" w:right="45"/>
        <w:jc w:val="both"/>
      </w:pPr>
      <w:r w:rsidRPr="00352654">
        <w:t>3.2. Акт документ, составленный несколькими должностными лицами и подтверждающий факты, события (акт приема - передачи трудовой книжки), происходящие в</w:t>
      </w:r>
      <w:r w:rsidR="00920645">
        <w:t xml:space="preserve"> </w:t>
      </w:r>
      <w:r w:rsidRPr="00352654">
        <w:rPr>
          <w:noProof/>
        </w:rPr>
        <w:drawing>
          <wp:anchor distT="0" distB="0" distL="114300" distR="114300" simplePos="0" relativeHeight="251660288" behindDoc="0" locked="0" layoutInCell="1" allowOverlap="0" wp14:anchorId="2CCEAEC6" wp14:editId="1013B63A">
            <wp:simplePos x="0" y="0"/>
            <wp:positionH relativeFrom="page">
              <wp:posOffset>662940</wp:posOffset>
            </wp:positionH>
            <wp:positionV relativeFrom="page">
              <wp:posOffset>4334256</wp:posOffset>
            </wp:positionV>
            <wp:extent cx="4572" cy="4572"/>
            <wp:effectExtent l="0" t="0" r="0" b="0"/>
            <wp:wrapSquare wrapText="bothSides"/>
            <wp:docPr id="3949" name="Picture 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" name="Picture 394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654">
        <w:rPr>
          <w:noProof/>
        </w:rPr>
        <w:drawing>
          <wp:anchor distT="0" distB="0" distL="114300" distR="114300" simplePos="0" relativeHeight="251661312" behindDoc="0" locked="0" layoutInCell="1" allowOverlap="0" wp14:anchorId="5F428FCF" wp14:editId="1793CFA5">
            <wp:simplePos x="0" y="0"/>
            <wp:positionH relativeFrom="page">
              <wp:posOffset>662940</wp:posOffset>
            </wp:positionH>
            <wp:positionV relativeFrom="page">
              <wp:posOffset>4640580</wp:posOffset>
            </wp:positionV>
            <wp:extent cx="4572" cy="4572"/>
            <wp:effectExtent l="0" t="0" r="0" b="0"/>
            <wp:wrapSquare wrapText="bothSides"/>
            <wp:docPr id="3950" name="Picture 3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" name="Picture 39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654">
        <w:rPr>
          <w:noProof/>
        </w:rPr>
        <w:drawing>
          <wp:anchor distT="0" distB="0" distL="114300" distR="114300" simplePos="0" relativeHeight="251662336" behindDoc="0" locked="0" layoutInCell="1" allowOverlap="0" wp14:anchorId="1C919F72" wp14:editId="199E9C3A">
            <wp:simplePos x="0" y="0"/>
            <wp:positionH relativeFrom="page">
              <wp:posOffset>662940</wp:posOffset>
            </wp:positionH>
            <wp:positionV relativeFrom="page">
              <wp:posOffset>7269480</wp:posOffset>
            </wp:positionV>
            <wp:extent cx="4572" cy="4573"/>
            <wp:effectExtent l="0" t="0" r="0" b="0"/>
            <wp:wrapSquare wrapText="bothSides"/>
            <wp:docPr id="3953" name="Picture 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" name="Picture 39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645">
        <w:t>Казенном учреждении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 xml:space="preserve">Акт </w:t>
      </w:r>
      <w:r w:rsidR="00920645">
        <w:t>оформляется на общем бланке Казенного учреждения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Акт подписывается членами комиссии по актированию.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3.3. Деловая переписка - неотъемлемое средство связи с внешними организациями. По содержанию и назначению письма могут быть: гарантийные, письма - запросы, письма - ответы и другие.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lastRenderedPageBreak/>
        <w:t xml:space="preserve">3.4. Должностная инструкция - нормативный документ, в котором определены функции, </w:t>
      </w:r>
      <w:r w:rsidRPr="00352654">
        <w:rPr>
          <w:noProof/>
        </w:rPr>
        <w:drawing>
          <wp:inline distT="0" distB="0" distL="0" distR="0" wp14:anchorId="4A415A8D" wp14:editId="483BA711">
            <wp:extent cx="4572" cy="4571"/>
            <wp:effectExtent l="0" t="0" r="0" b="0"/>
            <wp:docPr id="3952" name="Picture 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2" name="Picture 39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>пр</w:t>
      </w:r>
      <w:r w:rsidR="00920645">
        <w:t>ава и обязанности работников Казенного учреждения</w:t>
      </w:r>
      <w:r w:rsidRPr="00352654">
        <w:t>.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На основании должностной инструкции разрабатывается трудовой договор с работником.</w:t>
      </w:r>
      <w:r w:rsidRPr="00352654">
        <w:rPr>
          <w:noProof/>
        </w:rPr>
        <w:drawing>
          <wp:inline distT="0" distB="0" distL="0" distR="0" wp14:anchorId="33851AD5" wp14:editId="14632730">
            <wp:extent cx="4572" cy="4573"/>
            <wp:effectExtent l="0" t="0" r="0" b="0"/>
            <wp:docPr id="3954" name="Picture 3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" name="Picture 39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>Должностная инструкция должна содержать следующие разделы: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rPr>
          <w:noProof/>
        </w:rPr>
        <w:drawing>
          <wp:inline distT="0" distB="0" distL="0" distR="0" wp14:anchorId="3AE30CB1" wp14:editId="336ABB3E">
            <wp:extent cx="54864" cy="54864"/>
            <wp:effectExtent l="0" t="0" r="0" b="0"/>
            <wp:docPr id="3955" name="Picture 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5" name="Picture 3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общие положения; </w:t>
      </w:r>
      <w:r w:rsidRPr="00352654">
        <w:rPr>
          <w:noProof/>
        </w:rPr>
        <w:drawing>
          <wp:inline distT="0" distB="0" distL="0" distR="0" wp14:anchorId="209E044E" wp14:editId="6917E273">
            <wp:extent cx="59436" cy="59436"/>
            <wp:effectExtent l="0" t="0" r="0" b="0"/>
            <wp:docPr id="3956" name="Picture 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" name="Picture 3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функции;</w:t>
      </w:r>
    </w:p>
    <w:p w:rsidR="00352654" w:rsidRPr="00352654" w:rsidRDefault="00352654" w:rsidP="00A755BA">
      <w:pPr>
        <w:spacing w:after="21" w:line="259" w:lineRule="auto"/>
        <w:ind w:left="10" w:right="45"/>
        <w:jc w:val="both"/>
      </w:pPr>
      <w:r w:rsidRPr="00352654">
        <w:t xml:space="preserve">• должностные обязанности; о права; </w:t>
      </w:r>
      <w:r w:rsidRPr="00352654">
        <w:rPr>
          <w:noProof/>
        </w:rPr>
        <w:drawing>
          <wp:inline distT="0" distB="0" distL="0" distR="0" wp14:anchorId="545745DF" wp14:editId="33204BA9">
            <wp:extent cx="59436" cy="54864"/>
            <wp:effectExtent l="0" t="0" r="0" b="0"/>
            <wp:docPr id="3957" name="Picture 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7" name="Picture 39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654">
        <w:t xml:space="preserve"> ответственность.</w:t>
      </w:r>
    </w:p>
    <w:p w:rsidR="00352654" w:rsidRDefault="00352654" w:rsidP="0015541B">
      <w:pPr>
        <w:spacing w:after="21" w:line="259" w:lineRule="auto"/>
        <w:ind w:left="10" w:right="45"/>
        <w:jc w:val="both"/>
      </w:pPr>
      <w:r w:rsidRPr="00352654">
        <w:t>3.5. Совокупность документов, в которых зафиксированы этапы трудо</w:t>
      </w:r>
      <w:r w:rsidR="0015541B">
        <w:t>вой деятельности работников Казенного учреждения</w:t>
      </w:r>
      <w:r w:rsidRPr="00352654">
        <w:t>, называется документацией по личному составу. К таким документам относятся: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6CA59F3B" wp14:editId="28DA8715">
            <wp:extent cx="54864" cy="59436"/>
            <wp:effectExtent l="0" t="0" r="0" b="0"/>
            <wp:docPr id="5545" name="Picture 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" name="Picture 554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трудовые договоры; </w:t>
      </w:r>
      <w:r w:rsidRPr="00920645">
        <w:rPr>
          <w:noProof/>
        </w:rPr>
        <w:drawing>
          <wp:inline distT="0" distB="0" distL="0" distR="0" wp14:anchorId="627CF2CA" wp14:editId="6E7B1821">
            <wp:extent cx="54864" cy="54864"/>
            <wp:effectExtent l="0" t="0" r="0" b="0"/>
            <wp:docPr id="5546" name="Picture 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" name="Picture 55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приказы по личному составу; </w:t>
      </w:r>
      <w:r w:rsidRPr="00920645">
        <w:rPr>
          <w:noProof/>
        </w:rPr>
        <w:drawing>
          <wp:inline distT="0" distB="0" distL="0" distR="0" wp14:anchorId="0359A7A6" wp14:editId="21812FF2">
            <wp:extent cx="210312" cy="59436"/>
            <wp:effectExtent l="0" t="0" r="0" b="0"/>
            <wp:docPr id="39101" name="Picture 39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1" name="Picture 391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трудовые книжки; </w:t>
      </w:r>
      <w:r w:rsidRPr="00920645">
        <w:rPr>
          <w:noProof/>
        </w:rPr>
        <w:drawing>
          <wp:inline distT="0" distB="0" distL="0" distR="0" wp14:anchorId="741929EF" wp14:editId="046A998F">
            <wp:extent cx="54864" cy="64008"/>
            <wp:effectExtent l="0" t="0" r="0" b="0"/>
            <wp:docPr id="5549" name="Picture 5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" name="Picture 55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личные карточки формы Т-2; </w:t>
      </w:r>
      <w:r w:rsidRPr="00920645">
        <w:rPr>
          <w:noProof/>
        </w:rPr>
        <w:drawing>
          <wp:inline distT="0" distB="0" distL="0" distR="0" wp14:anchorId="0891AD70" wp14:editId="57B754CA">
            <wp:extent cx="54864" cy="54864"/>
            <wp:effectExtent l="0" t="0" r="0" b="0"/>
            <wp:docPr id="5550" name="Picture 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" name="Picture 55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личные дела.</w:t>
      </w:r>
      <w:r w:rsidRPr="00920645">
        <w:rPr>
          <w:noProof/>
        </w:rPr>
        <w:drawing>
          <wp:inline distT="0" distB="0" distL="0" distR="0" wp14:anchorId="2F3C9E94" wp14:editId="439C5B66">
            <wp:extent cx="4572" cy="4572"/>
            <wp:effectExtent l="0" t="0" r="0" b="0"/>
            <wp:docPr id="5551" name="Picture 5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" name="Picture 55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606B2468" wp14:editId="09608725">
            <wp:extent cx="27432" cy="59436"/>
            <wp:effectExtent l="0" t="0" r="0" b="0"/>
            <wp:docPr id="39103" name="Picture 39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3" name="Picture 391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3.6.</w:t>
      </w:r>
      <w:r w:rsidR="0015541B">
        <w:t xml:space="preserve"> Приказы по личному составу Казенного учреждения</w:t>
      </w:r>
      <w:r w:rsidRPr="00920645">
        <w:t xml:space="preserve"> оформляются, в соответствии с постановлением Госкомстата России от 05.01.2004 г. № 1 утверждении унифицированных форм первичной учетной документа</w:t>
      </w:r>
      <w:r w:rsidR="0015541B">
        <w:t>ции по учету труда и его оплаты</w:t>
      </w:r>
      <w:r w:rsidRPr="00920645">
        <w:t>, на бланках унифицированных форм первичной учетной документации по учету кадров.</w:t>
      </w:r>
      <w:r w:rsidRPr="00920645">
        <w:rPr>
          <w:noProof/>
        </w:rPr>
        <w:drawing>
          <wp:inline distT="0" distB="0" distL="0" distR="0" wp14:anchorId="572D565B" wp14:editId="0156B894">
            <wp:extent cx="4572" cy="4572"/>
            <wp:effectExtent l="0" t="0" r="0" b="0"/>
            <wp:docPr id="5558" name="Picture 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" name="Picture 55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3.7. Приказы по личному составу</w:t>
      </w:r>
      <w:r w:rsidR="0015541B">
        <w:t>-</w:t>
      </w:r>
      <w:r w:rsidRPr="00920645">
        <w:t xml:space="preserve"> это распорядительные док</w:t>
      </w:r>
      <w:r w:rsidR="0015541B">
        <w:t>ументы, издаваемые делопроизводителем за подписью Директора учреждения</w:t>
      </w:r>
      <w:r w:rsidRPr="00920645">
        <w:t xml:space="preserve">, </w:t>
      </w:r>
      <w:r w:rsidR="0015541B">
        <w:t>в соответствии с Уставом Казенного учреждения.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Приказами по личному составу документируют такие процедуры кадров:</w:t>
      </w:r>
    </w:p>
    <w:p w:rsidR="00920645" w:rsidRDefault="0015541B" w:rsidP="0015541B">
      <w:pPr>
        <w:spacing w:after="21" w:line="259" w:lineRule="auto"/>
        <w:ind w:left="360" w:right="45" w:firstLine="0"/>
        <w:jc w:val="both"/>
      </w:pPr>
      <w:r>
        <w:t xml:space="preserve"> </w:t>
      </w:r>
      <w:r w:rsidR="00920645" w:rsidRPr="00920645">
        <w:t xml:space="preserve">прием на работу; </w:t>
      </w:r>
      <w:r w:rsidR="00920645" w:rsidRPr="00920645">
        <w:rPr>
          <w:noProof/>
        </w:rPr>
        <w:drawing>
          <wp:inline distT="0" distB="0" distL="0" distR="0" wp14:anchorId="0C36E759" wp14:editId="31560631">
            <wp:extent cx="59436" cy="54864"/>
            <wp:effectExtent l="0" t="0" r="0" b="0"/>
            <wp:docPr id="5560" name="Picture 5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" name="Picture 55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перевод на другую работу; </w:t>
      </w:r>
      <w:r w:rsidR="00920645" w:rsidRPr="00920645">
        <w:rPr>
          <w:noProof/>
        </w:rPr>
        <w:drawing>
          <wp:inline distT="0" distB="0" distL="0" distR="0" wp14:anchorId="4C385CDE" wp14:editId="294F8D09">
            <wp:extent cx="4572" cy="4572"/>
            <wp:effectExtent l="0" t="0" r="0" b="0"/>
            <wp:docPr id="5561" name="Picture 5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" name="Picture 55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rPr>
          <w:noProof/>
        </w:rPr>
        <w:drawing>
          <wp:inline distT="0" distB="0" distL="0" distR="0" wp14:anchorId="6BE26AAF" wp14:editId="6823A24C">
            <wp:extent cx="59436" cy="59436"/>
            <wp:effectExtent l="0" t="0" r="0" b="0"/>
            <wp:docPr id="5562" name="Picture 5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" name="Picture 55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увольнение; </w:t>
      </w:r>
      <w:r w:rsidR="00920645" w:rsidRPr="00920645">
        <w:rPr>
          <w:noProof/>
        </w:rPr>
        <w:drawing>
          <wp:inline distT="0" distB="0" distL="0" distR="0" wp14:anchorId="3A163F03" wp14:editId="027C242B">
            <wp:extent cx="54864" cy="59436"/>
            <wp:effectExtent l="0" t="0" r="0" b="0"/>
            <wp:docPr id="5563" name="Picture 5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" name="Picture 556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предоставление отпусков; </w:t>
      </w:r>
      <w:r w:rsidR="00920645" w:rsidRPr="00920645">
        <w:rPr>
          <w:noProof/>
        </w:rPr>
        <w:drawing>
          <wp:inline distT="0" distB="0" distL="0" distR="0" wp14:anchorId="6F84436F" wp14:editId="401BF3E9">
            <wp:extent cx="54864" cy="54864"/>
            <wp:effectExtent l="0" t="0" r="0" b="0"/>
            <wp:docPr id="5564" name="Picture 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" name="Picture 55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график отпусков; </w:t>
      </w:r>
      <w:r w:rsidR="00920645" w:rsidRPr="00920645">
        <w:rPr>
          <w:noProof/>
        </w:rPr>
        <w:drawing>
          <wp:inline distT="0" distB="0" distL="0" distR="0" wp14:anchorId="0B69027F" wp14:editId="5691753D">
            <wp:extent cx="59436" cy="59436"/>
            <wp:effectExtent l="0" t="0" r="0" b="0"/>
            <wp:docPr id="5565" name="Picture 5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" name="Picture 556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поощрение; </w:t>
      </w:r>
      <w:r w:rsidR="00920645" w:rsidRPr="00920645">
        <w:rPr>
          <w:noProof/>
        </w:rPr>
        <w:drawing>
          <wp:inline distT="0" distB="0" distL="0" distR="0" wp14:anchorId="254B7A5B" wp14:editId="5BA1BCB0">
            <wp:extent cx="4572" cy="4572"/>
            <wp:effectExtent l="0" t="0" r="0" b="0"/>
            <wp:docPr id="5566" name="Picture 5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6" name="Picture 556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rPr>
          <w:noProof/>
        </w:rPr>
        <w:drawing>
          <wp:inline distT="0" distB="0" distL="0" distR="0" wp14:anchorId="66D09EA7" wp14:editId="6C634A07">
            <wp:extent cx="54864" cy="54864"/>
            <wp:effectExtent l="0" t="0" r="0" b="0"/>
            <wp:docPr id="5567" name="Picture 5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" name="Picture 556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дисциплинарное взыскание; </w:t>
      </w:r>
      <w:r w:rsidR="00920645" w:rsidRPr="00920645">
        <w:rPr>
          <w:noProof/>
        </w:rPr>
        <w:drawing>
          <wp:inline distT="0" distB="0" distL="0" distR="0" wp14:anchorId="381BD4D2" wp14:editId="1EC053E2">
            <wp:extent cx="54864" cy="59436"/>
            <wp:effectExtent l="0" t="0" r="0" b="0"/>
            <wp:docPr id="5568" name="Picture 5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" name="Picture 556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 xml:space="preserve"> и другие.</w:t>
      </w:r>
    </w:p>
    <w:p w:rsidR="0015541B" w:rsidRPr="00920645" w:rsidRDefault="0015541B" w:rsidP="0015541B">
      <w:pPr>
        <w:pStyle w:val="a3"/>
        <w:spacing w:after="21" w:line="259" w:lineRule="auto"/>
        <w:ind w:right="45" w:firstLine="0"/>
        <w:jc w:val="both"/>
      </w:pPr>
    </w:p>
    <w:p w:rsidR="00920645" w:rsidRDefault="00920645" w:rsidP="0015541B">
      <w:pPr>
        <w:spacing w:after="21" w:line="259" w:lineRule="auto"/>
        <w:ind w:left="0" w:right="45" w:firstLine="0"/>
        <w:jc w:val="center"/>
      </w:pPr>
      <w:r w:rsidRPr="00920645">
        <w:t>4. ДОКУМЕНТЫ ПО УСТАНОВЛЕНИЮ ТРУДОВЫХ ОТНОШЕНИЙ</w:t>
      </w:r>
      <w:r w:rsidRPr="00920645">
        <w:rPr>
          <w:noProof/>
        </w:rPr>
        <w:drawing>
          <wp:inline distT="0" distB="0" distL="0" distR="0" wp14:anchorId="535EC58A" wp14:editId="75CD2110">
            <wp:extent cx="4572" cy="4572"/>
            <wp:effectExtent l="0" t="0" r="0" b="0"/>
            <wp:docPr id="5569" name="Picture 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" name="Picture 55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1B" w:rsidRPr="00920645" w:rsidRDefault="0015541B" w:rsidP="0015541B">
      <w:pPr>
        <w:spacing w:after="21" w:line="259" w:lineRule="auto"/>
        <w:ind w:left="0" w:right="45" w:firstLine="0"/>
        <w:jc w:val="center"/>
      </w:pP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4.1. Основанием для приема на работу является трудовой договор, заключенный в </w:t>
      </w:r>
      <w:r w:rsidRPr="00920645">
        <w:rPr>
          <w:noProof/>
        </w:rPr>
        <w:drawing>
          <wp:inline distT="0" distB="0" distL="0" distR="0" wp14:anchorId="597A4C29" wp14:editId="43C8A9B8">
            <wp:extent cx="9144" cy="9144"/>
            <wp:effectExtent l="0" t="0" r="0" b="0"/>
            <wp:docPr id="5570" name="Picture 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" name="Picture 557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письменной форме, составляемый в двух экземплярах, каждый из которых подписывается </w:t>
      </w:r>
      <w:r w:rsidRPr="00920645">
        <w:rPr>
          <w:noProof/>
        </w:rPr>
        <w:drawing>
          <wp:inline distT="0" distB="0" distL="0" distR="0" wp14:anchorId="0423D61C" wp14:editId="6DD9909D">
            <wp:extent cx="4572" cy="4571"/>
            <wp:effectExtent l="0" t="0" r="0" b="0"/>
            <wp:docPr id="5571" name="Picture 5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" name="Picture 55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сторонами. Один экземпляр трудового договора передается работнику, другой хранится у работо</w:t>
      </w:r>
      <w:r w:rsidR="0015541B">
        <w:t>дателя</w:t>
      </w:r>
      <w:r w:rsidRPr="00920645">
        <w:t>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Трудовые договоры могут заключаться: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• на неопределенный срок; </w:t>
      </w:r>
      <w:r w:rsidRPr="00920645">
        <w:rPr>
          <w:noProof/>
        </w:rPr>
        <w:drawing>
          <wp:inline distT="0" distB="0" distL="0" distR="0" wp14:anchorId="4E8DC9D3" wp14:editId="308487FC">
            <wp:extent cx="54864" cy="59435"/>
            <wp:effectExtent l="0" t="0" r="0" b="0"/>
            <wp:docPr id="5572" name="Picture 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" name="Picture 557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на определенный срок не более пяти лет.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Трудовой договор является основанием для издания приказа (распоряжения) о приеме </w:t>
      </w:r>
      <w:r w:rsidRPr="00920645">
        <w:rPr>
          <w:noProof/>
        </w:rPr>
        <w:drawing>
          <wp:inline distT="0" distB="0" distL="0" distR="0" wp14:anchorId="67618A56" wp14:editId="24050380">
            <wp:extent cx="4573" cy="4573"/>
            <wp:effectExtent l="0" t="0" r="0" b="0"/>
            <wp:docPr id="5573" name="Picture 5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" name="Picture 55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41B">
        <w:t>работника в Казенное учреждение</w:t>
      </w:r>
      <w:r w:rsidRPr="00920645">
        <w:t xml:space="preserve"> на работу.</w:t>
      </w:r>
      <w:r w:rsidRPr="00920645">
        <w:rPr>
          <w:noProof/>
        </w:rPr>
        <w:drawing>
          <wp:inline distT="0" distB="0" distL="0" distR="0" wp14:anchorId="6F63FB72" wp14:editId="69B23C39">
            <wp:extent cx="4572" cy="4573"/>
            <wp:effectExtent l="0" t="0" r="0" b="0"/>
            <wp:docPr id="5574" name="Picture 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Picture 55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75BD41A0" wp14:editId="788B9F0B">
            <wp:extent cx="4572" cy="4571"/>
            <wp:effectExtent l="0" t="0" r="0" b="0"/>
            <wp:docPr id="5576" name="Picture 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" name="Picture 55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4.2. Личное заявление работника о приеме на работу, как правило, пишется от руки в </w:t>
      </w:r>
      <w:r w:rsidRPr="00920645">
        <w:rPr>
          <w:noProof/>
        </w:rPr>
        <w:drawing>
          <wp:inline distT="0" distB="0" distL="0" distR="0" wp14:anchorId="1F615605" wp14:editId="742DBC61">
            <wp:extent cx="4572" cy="4573"/>
            <wp:effectExtent l="0" t="0" r="0" b="0"/>
            <wp:docPr id="5575" name="Picture 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5" name="Picture 557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произвольной форме.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19A0C8C8" wp14:editId="484357BA">
            <wp:extent cx="4572" cy="4572"/>
            <wp:effectExtent l="0" t="0" r="0" b="0"/>
            <wp:docPr id="5577" name="Picture 5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" name="Picture 557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В заявлении указывается адресат (долж</w:t>
      </w:r>
      <w:r w:rsidR="0015541B">
        <w:t>ность, инициалы, фамилия директора</w:t>
      </w:r>
      <w:r w:rsidRPr="00920645">
        <w:t xml:space="preserve">), автор (инициалы, фамилия, имя, отчество работника, </w:t>
      </w:r>
      <w:r w:rsidRPr="00920645">
        <w:rPr>
          <w:noProof/>
        </w:rPr>
        <w:drawing>
          <wp:inline distT="0" distB="0" distL="0" distR="0" wp14:anchorId="5A8967D1" wp14:editId="64609052">
            <wp:extent cx="4572" cy="4573"/>
            <wp:effectExtent l="0" t="0" r="0" b="0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должность, если это заявление о переводе работника на другую работу), наименование документа (заявление), текст, в котором указывается, на какую должность (по какой профессии </w:t>
      </w:r>
      <w:r w:rsidRPr="00920645">
        <w:rPr>
          <w:noProof/>
        </w:rPr>
        <w:drawing>
          <wp:inline distT="0" distB="0" distL="0" distR="0" wp14:anchorId="678D79FF" wp14:editId="398E0E2B">
            <wp:extent cx="4572" cy="4572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и квалификации), в какое структурное подразделение автор заявления просит принять (перевести) его на работу), подпись, дата.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На заявлении оформляется виз</w:t>
      </w:r>
      <w:r w:rsidR="0015541B">
        <w:t>а директора Казенного учреждения.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4.3. Личный листок по учету кадров является документом, содержащим сведения </w:t>
      </w:r>
      <w:proofErr w:type="spellStart"/>
      <w:r w:rsidRPr="00920645">
        <w:t>анкетно</w:t>
      </w:r>
      <w:proofErr w:type="spellEnd"/>
      <w:r w:rsidRPr="00920645">
        <w:t>-биографического характера о работнике.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19C25BFE" wp14:editId="504FE6FB">
            <wp:extent cx="4572" cy="4572"/>
            <wp:effectExtent l="0" t="0" r="0" b="0"/>
            <wp:docPr id="7579" name="Picture 7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" name="Picture 75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Личный листок, поступающий на работу, заполняет собственноручно без помарок и исправлений в одном экземпляре. Ответы на вопросы личного листка даются в </w:t>
      </w:r>
      <w:r w:rsidRPr="00920645">
        <w:lastRenderedPageBreak/>
        <w:t>соответствии с данными, которые содержатся в личных документах поступающего на работу.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Личный листок по учету кадров хранится в личном деле работника.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4.4. Автобиография является документом для получения дополнительных (по сравнению с личным листком по учету кадров) данных о работнике.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Автобиография составляется работником собственноручно без помарок и исправлений, пишется в произвольной форме, но в хронологической последовательности.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4.5. Приказ (распоряжение) о приеме на работу оформляется в соответствии с унифицированной формой Т-1 и должен соответствовать требованиям Правил внутреннего трудового распорядка.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Форма Т-1 предназначена для документирования индивидуального приема. Содержательная часть приказа (распоряжения) о приеме на работу построена в табличной форме, которая содержит следующие данные: фамилию, имя, отчество, табельный номер работника, наименование профессии (должности), разряда, класса (категории) квалификации, условия приема на работу, характер работы, условия оплаты труда, установленный испытательный срок.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Подлинник приказа о приеме на работу остается на хранении в</w:t>
      </w:r>
      <w:r w:rsidR="0015541B">
        <w:t xml:space="preserve"> учреждении</w:t>
      </w:r>
      <w:r w:rsidRPr="00920645">
        <w:t xml:space="preserve">, </w:t>
      </w:r>
      <w:r w:rsidRPr="00920645">
        <w:rPr>
          <w:noProof/>
        </w:rPr>
        <w:drawing>
          <wp:inline distT="0" distB="0" distL="0" distR="0" wp14:anchorId="245CFE82" wp14:editId="1E9C741B">
            <wp:extent cx="4573" cy="4572"/>
            <wp:effectExtent l="0" t="0" r="0" b="0"/>
            <wp:docPr id="7580" name="Picture 7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" name="Picture 75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379">
        <w:t>копия передается в отдел</w:t>
      </w:r>
      <w:r w:rsidRPr="00920645">
        <w:t xml:space="preserve"> бухгалтерс</w:t>
      </w:r>
      <w:r w:rsidR="00C97379">
        <w:t xml:space="preserve">кого учета, </w:t>
      </w:r>
      <w:r w:rsidRPr="00920645">
        <w:t xml:space="preserve">для оформления </w:t>
      </w:r>
      <w:r w:rsidRPr="00920645">
        <w:rPr>
          <w:noProof/>
        </w:rPr>
        <w:drawing>
          <wp:inline distT="0" distB="0" distL="0" distR="0" wp14:anchorId="731EF018" wp14:editId="04EDC315">
            <wp:extent cx="4571" cy="4572"/>
            <wp:effectExtent l="0" t="0" r="0" b="0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лицевого счета и начисления заработной платы.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3061A192" wp14:editId="2C802692">
            <wp:extent cx="4572" cy="4572"/>
            <wp:effectExtent l="0" t="0" r="0" b="0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Унифицированная форма приказа Т-1 является основанием для заполнения Управлением кадров учетной формы «Личная карточка работника Т-2», внесения в трудовую книжку отметки о приеме на работу или ее выдачи (для поступающих на работу впервые).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4.6. Приказ (распоряжение) о перемещении, переводе оформляется унифицированной формой Т-5.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Форма Т-5 предназначена для документирования перевода на другую работу.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Основанием для издания приказа является заявление о переводе на другую работу, которое содержит следующие реквизиты: адресат (руководитель организации с указанием его должности, инициалов и фамилии), автор (должность, структурное подразделение, инициалы и фамилия), название вида документа (заявление), текст, подпись и дата. В тексте излагается просьба работника перевести его на другую должнос</w:t>
      </w:r>
      <w:r w:rsidR="00B84169">
        <w:t>ть, и (или) в другое структурное</w:t>
      </w:r>
      <w:r w:rsidRPr="00920645">
        <w:t xml:space="preserve"> подразделение. На заявлении прост</w:t>
      </w:r>
      <w:r w:rsidR="00B84169">
        <w:t xml:space="preserve">авляются визы </w:t>
      </w:r>
      <w:proofErr w:type="gramStart"/>
      <w:r w:rsidRPr="00920645">
        <w:t>руководителе</w:t>
      </w:r>
      <w:r w:rsidR="00B84169">
        <w:t>й  подразделений</w:t>
      </w:r>
      <w:proofErr w:type="gramEnd"/>
      <w:r w:rsidRPr="00920645">
        <w:t xml:space="preserve"> — по пр</w:t>
      </w:r>
      <w:r w:rsidR="00B84169">
        <w:t>ежнему и новому месту работы.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Приказ о переводе объявляется работнику под расписку. Подлинник приказа остается на хранении </w:t>
      </w:r>
      <w:r w:rsidR="00B84169">
        <w:t xml:space="preserve">у делопроизводителя </w:t>
      </w:r>
      <w:proofErr w:type="gramStart"/>
      <w:r w:rsidR="00B84169">
        <w:t>Учреждения</w:t>
      </w:r>
      <w:proofErr w:type="gramEnd"/>
      <w:r w:rsidR="00B84169">
        <w:t xml:space="preserve"> а, копия передается в отдел </w:t>
      </w:r>
      <w:r w:rsidRPr="00920645">
        <w:t>бухгалтерск</w:t>
      </w:r>
      <w:r w:rsidR="00B84169">
        <w:t>ого учета.</w:t>
      </w:r>
    </w:p>
    <w:p w:rsidR="00920645" w:rsidRPr="00920645" w:rsidRDefault="00B84169" w:rsidP="00920645">
      <w:pPr>
        <w:spacing w:after="21" w:line="259" w:lineRule="auto"/>
        <w:ind w:left="10" w:right="45"/>
        <w:jc w:val="both"/>
      </w:pPr>
      <w:r>
        <w:t>4.7. Увольнение работника Казенного учреждения</w:t>
      </w:r>
      <w:r w:rsidR="00920645" w:rsidRPr="00920645">
        <w:t xml:space="preserve">, т.е. прекращение трудового договора, документируют формой Т-8 «Приказ (распоряжение) о прекращении действия трудового договора с </w:t>
      </w:r>
      <w:r w:rsidR="00920645" w:rsidRPr="00920645">
        <w:rPr>
          <w:noProof/>
        </w:rPr>
        <w:drawing>
          <wp:inline distT="0" distB="0" distL="0" distR="0" wp14:anchorId="00ECBC29" wp14:editId="14FB1E27">
            <wp:extent cx="4572" cy="4572"/>
            <wp:effectExtent l="0" t="0" r="0" b="0"/>
            <wp:docPr id="9572" name="Picture 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" name="Picture 957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45" w:rsidRPr="00920645">
        <w:t>работником».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4.8. Заявление об увольнении является письменной формой предупреждения работодателя о расторжении трудового договора по инициативе работника. Заявление пишется </w:t>
      </w:r>
      <w:r w:rsidR="00B84169">
        <w:t>от руки, адресуется директору Казенного учреждения</w:t>
      </w:r>
      <w:r w:rsidRPr="00920645">
        <w:t>, в тексте излагается просьба работника об увольнении, причина и дата увольнения. В документе обязательно должна содержаться дата подачи заявления. Заявление помещается в личное дело вместе с копией приказа об увольнении.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lastRenderedPageBreak/>
        <w:t>Текст приказа об увольнении начинается словами «Прекратить (расторгнуть) трудовой договор с работниками (уволить)», указываются дата увольнения, фамилия, имя, отчество, табельный номер, должность (профессия) и структурное подразделение, номер и дата трудового договора. Дата увольнения является необходимым реквизитом приказа, так как в соответствии с Трудовым кодексом РФ днем увольнения работника во всех случаях является последний день его работы (ст. 77 ТК РФ).</w:t>
      </w:r>
    </w:p>
    <w:p w:rsidR="00920645" w:rsidRPr="00920645" w:rsidRDefault="00920645" w:rsidP="00B84169">
      <w:pPr>
        <w:spacing w:after="21" w:line="259" w:lineRule="auto"/>
        <w:ind w:left="10" w:right="45"/>
        <w:jc w:val="both"/>
      </w:pPr>
      <w:r w:rsidRPr="00920645">
        <w:t>Приказ об увольнении визи</w:t>
      </w:r>
      <w:r w:rsidR="00B84169">
        <w:t>рует Директор учреждения.</w:t>
      </w:r>
      <w:r w:rsidRPr="00920645">
        <w:t xml:space="preserve"> Первый экземпляр приказа (распоряжен</w:t>
      </w:r>
      <w:r w:rsidR="00C17DCD">
        <w:t>ия) остается в Учреждении</w:t>
      </w:r>
      <w:r w:rsidRPr="00920645">
        <w:t>,</w:t>
      </w:r>
      <w:r w:rsidR="00C17DCD">
        <w:t xml:space="preserve"> второй передается в отдел б</w:t>
      </w:r>
      <w:r w:rsidRPr="00920645">
        <w:t>ухг</w:t>
      </w:r>
      <w:r w:rsidR="00C17DCD">
        <w:t>алтерского учета.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4.9. Приказ (распоряжение) о предоставлении отпуска работнику оформляется унифицированной формой Т-6.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Ежегодный оплачиваемый отпуск в соответствии с трудовым законодательством должен предоставляться работнику ежегодно. Право на использование отпуска за первый год работы возникает у работника по истечении 6 месяц</w:t>
      </w:r>
      <w:r w:rsidR="00C17DCD">
        <w:t>ев его непрерывной работы в Казенном учреждении</w:t>
      </w:r>
      <w:r w:rsidRPr="00920645">
        <w:t>. По соглашению сторон оплачиваемый отпуск работнику может быть предоставлен и до истечения 6 месяцев. Согласно ст. 122 ТК РФ до истечения 6 месяцев работы работодатель обязан предоставить оплачиваемый отпуск по заявлению работника:</w:t>
      </w:r>
    </w:p>
    <w:p w:rsidR="00920645" w:rsidRPr="00920645" w:rsidRDefault="00920645" w:rsidP="00920645">
      <w:pPr>
        <w:numPr>
          <w:ilvl w:val="0"/>
          <w:numId w:val="15"/>
        </w:numPr>
        <w:spacing w:after="21" w:line="259" w:lineRule="auto"/>
        <w:ind w:right="45"/>
        <w:jc w:val="both"/>
      </w:pPr>
      <w:r w:rsidRPr="00920645">
        <w:t>женщинам — перед отпуском по беременности и родам или непосредственно после него;</w:t>
      </w:r>
    </w:p>
    <w:p w:rsidR="00920645" w:rsidRPr="00920645" w:rsidRDefault="00920645" w:rsidP="00920645">
      <w:pPr>
        <w:numPr>
          <w:ilvl w:val="0"/>
          <w:numId w:val="15"/>
        </w:numPr>
        <w:spacing w:after="21" w:line="259" w:lineRule="auto"/>
        <w:ind w:right="45"/>
        <w:jc w:val="both"/>
      </w:pPr>
      <w:r w:rsidRPr="00920645">
        <w:t>работникам в возрасте до восемнадцати лет;</w:t>
      </w:r>
    </w:p>
    <w:p w:rsidR="00920645" w:rsidRPr="00920645" w:rsidRDefault="00920645" w:rsidP="00920645">
      <w:pPr>
        <w:numPr>
          <w:ilvl w:val="0"/>
          <w:numId w:val="15"/>
        </w:numPr>
        <w:spacing w:after="21" w:line="259" w:lineRule="auto"/>
        <w:ind w:right="45"/>
        <w:jc w:val="both"/>
      </w:pPr>
      <w:r w:rsidRPr="00920645">
        <w:t>работникам, усыновившим ребенка (детей) в возрасте до трех месяцев;</w:t>
      </w:r>
    </w:p>
    <w:p w:rsidR="00920645" w:rsidRPr="00920645" w:rsidRDefault="00920645" w:rsidP="00920645">
      <w:pPr>
        <w:numPr>
          <w:ilvl w:val="0"/>
          <w:numId w:val="15"/>
        </w:numPr>
        <w:spacing w:after="21" w:line="259" w:lineRule="auto"/>
        <w:ind w:right="45"/>
        <w:jc w:val="both"/>
      </w:pPr>
      <w:r w:rsidRPr="00920645">
        <w:t>в других случаях, предусмотренных федеральными законами.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anchor distT="0" distB="0" distL="114300" distR="114300" simplePos="0" relativeHeight="251664384" behindDoc="0" locked="0" layoutInCell="1" allowOverlap="0" wp14:anchorId="52F806FE" wp14:editId="10311A10">
            <wp:simplePos x="0" y="0"/>
            <wp:positionH relativeFrom="page">
              <wp:posOffset>224028</wp:posOffset>
            </wp:positionH>
            <wp:positionV relativeFrom="page">
              <wp:posOffset>8951976</wp:posOffset>
            </wp:positionV>
            <wp:extent cx="9144" cy="9144"/>
            <wp:effectExtent l="0" t="0" r="0" b="0"/>
            <wp:wrapSquare wrapText="bothSides"/>
            <wp:docPr id="11540" name="Picture 1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" name="Picture 1154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65408" behindDoc="0" locked="0" layoutInCell="1" allowOverlap="0" wp14:anchorId="46C19ED8" wp14:editId="0CF7A5CE">
            <wp:simplePos x="0" y="0"/>
            <wp:positionH relativeFrom="page">
              <wp:posOffset>7456932</wp:posOffset>
            </wp:positionH>
            <wp:positionV relativeFrom="page">
              <wp:posOffset>10149840</wp:posOffset>
            </wp:positionV>
            <wp:extent cx="18288" cy="374904"/>
            <wp:effectExtent l="0" t="0" r="0" b="0"/>
            <wp:wrapTopAndBottom/>
            <wp:docPr id="11697" name="Picture 1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" name="Picture 116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t xml:space="preserve">Текст приказа о предоставлении отпуска начинается словами «ПРЕДОСТАВИТЬ ОТПУСК», указывается фамилия, имя, отчество, табельный номер, профессия, должность и структурное подразделение, вид отпуска, период, за который он предоставляется, общее число календарных дней, в течении которых работник находится в отпуске, дата ухода в отпуск и возвращения на работу. Основанием для издания приказа о предоставлении отпуска служит заявление работника и график отпусков. </w:t>
      </w:r>
      <w:r w:rsidRPr="00920645">
        <w:rPr>
          <w:noProof/>
        </w:rPr>
        <w:drawing>
          <wp:inline distT="0" distB="0" distL="0" distR="0" wp14:anchorId="13A08171" wp14:editId="0F9288F9">
            <wp:extent cx="557784" cy="114300"/>
            <wp:effectExtent l="0" t="0" r="0" b="0"/>
            <wp:docPr id="11695" name="Picture 1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" name="Picture 1169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numPr>
          <w:ilvl w:val="1"/>
          <w:numId w:val="16"/>
        </w:numPr>
        <w:spacing w:after="21" w:line="259" w:lineRule="auto"/>
        <w:ind w:right="45"/>
        <w:jc w:val="both"/>
      </w:pPr>
      <w:r w:rsidRPr="00920645">
        <w:t>Очередность предоставления оплачиваемых отпусков определяется ежегодно в соответствии с графиком отпу</w:t>
      </w:r>
      <w:r w:rsidR="00C17DCD">
        <w:t>сков, утверждаемым Директором учреждения или лицом, им уполномоченным</w:t>
      </w:r>
      <w:r w:rsidRPr="00920645">
        <w:t>, не позднее, чем за 2 недели до наступления календарного года. График отпусков применяется для отражения сведений о времени распределения ежегодных опла</w:t>
      </w:r>
      <w:r w:rsidR="00C17DCD">
        <w:t>чиваемых отпусков работников учреждения</w:t>
      </w:r>
      <w:r w:rsidRPr="00920645">
        <w:t xml:space="preserve"> на календарный год по месяцам. При его составлении учитываются действующее законодательст</w:t>
      </w:r>
      <w:r w:rsidR="00C17DCD">
        <w:t xml:space="preserve">во, специфика деятельности учреждения </w:t>
      </w:r>
      <w:r w:rsidRPr="00920645">
        <w:t>и пожелание работников.</w:t>
      </w:r>
    </w:p>
    <w:p w:rsidR="00920645" w:rsidRPr="00920645" w:rsidRDefault="00920645" w:rsidP="0056645C">
      <w:pPr>
        <w:spacing w:after="21" w:line="259" w:lineRule="auto"/>
        <w:ind w:left="10" w:right="45"/>
      </w:pPr>
      <w:r w:rsidRPr="00920645">
        <w:t>График отпусков составляет</w:t>
      </w:r>
      <w:r w:rsidR="0056645C">
        <w:t xml:space="preserve">ся делопроизводителем </w:t>
      </w:r>
      <w:r w:rsidR="00C17DCD">
        <w:t>учреждения, утверждается Директором Казенного учреждения</w:t>
      </w:r>
      <w:r w:rsidRPr="00920645">
        <w:t>.</w:t>
      </w:r>
      <w:r w:rsidR="00C17DCD">
        <w:t xml:space="preserve"> </w:t>
      </w:r>
      <w:r w:rsidRPr="00920645">
        <w:t>При переносе срока отпуска на другое время по заявлению рабо</w:t>
      </w:r>
      <w:r w:rsidR="00C17DCD">
        <w:t xml:space="preserve">тника </w:t>
      </w:r>
      <w:r w:rsidR="0056645C">
        <w:t>и с согласия Директора учреждения в график отпусков вносятся соответствующие изменения.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О времени начала отпуска работник должен быть извещен не позднее</w:t>
      </w:r>
      <w:r w:rsidR="0056645C">
        <w:t>, чем за 2 недели до его начала уведомлением.</w:t>
      </w:r>
    </w:p>
    <w:p w:rsidR="00920645" w:rsidRPr="00920645" w:rsidRDefault="00920645" w:rsidP="00920645">
      <w:pPr>
        <w:numPr>
          <w:ilvl w:val="1"/>
          <w:numId w:val="16"/>
        </w:numPr>
        <w:spacing w:after="21" w:line="259" w:lineRule="auto"/>
        <w:ind w:right="45"/>
        <w:jc w:val="both"/>
      </w:pPr>
      <w:r w:rsidRPr="00920645">
        <w:t>Приказ (распоряж</w:t>
      </w:r>
      <w:r w:rsidR="0056645C">
        <w:t>ение) о поощрении работника Казенного учреждения</w:t>
      </w:r>
      <w:r w:rsidRPr="00920645">
        <w:t xml:space="preserve"> оформляется унифицированной формой Т-11. В соответствии с Трудовым кодексом РФ (статья 191) работодатель поощряет работников, добросовестно исполняющих трудовые обязанности </w:t>
      </w:r>
      <w:r w:rsidRPr="00920645">
        <w:lastRenderedPageBreak/>
        <w:t>(объявляет благодарность, выдает премию, присужда</w:t>
      </w:r>
      <w:r w:rsidR="0056645C">
        <w:t>ет почетное звание «З</w:t>
      </w:r>
      <w:r w:rsidRPr="00920645">
        <w:t>аслуженный р</w:t>
      </w:r>
      <w:r w:rsidR="0056645C">
        <w:t xml:space="preserve">аботник учреждения»). </w:t>
      </w:r>
    </w:p>
    <w:p w:rsidR="00920645" w:rsidRPr="00920645" w:rsidRDefault="0056645C" w:rsidP="00920645">
      <w:pPr>
        <w:spacing w:after="21" w:line="259" w:lineRule="auto"/>
        <w:ind w:left="10" w:right="45"/>
        <w:jc w:val="both"/>
      </w:pPr>
      <w:r>
        <w:t xml:space="preserve">     </w:t>
      </w:r>
      <w:r w:rsidR="00920645" w:rsidRPr="00920645">
        <w:t>Подлинник приказа остается</w:t>
      </w:r>
      <w:r>
        <w:t xml:space="preserve"> на хранение в учреждении</w:t>
      </w:r>
      <w:r w:rsidR="00920645" w:rsidRPr="00920645">
        <w:t>, на его основании сведения о поощрении заносятся в трудовую книжку, Личную к</w:t>
      </w:r>
      <w:r>
        <w:t>арточку формы Т-2 работника учреждения</w:t>
      </w:r>
      <w:r w:rsidR="00920645" w:rsidRPr="00920645">
        <w:t>.</w:t>
      </w:r>
    </w:p>
    <w:p w:rsidR="00920645" w:rsidRPr="00920645" w:rsidRDefault="00920645" w:rsidP="00920645">
      <w:pPr>
        <w:numPr>
          <w:ilvl w:val="1"/>
          <w:numId w:val="16"/>
        </w:numPr>
        <w:spacing w:after="21" w:line="259" w:lineRule="auto"/>
        <w:ind w:right="45"/>
        <w:jc w:val="both"/>
      </w:pPr>
      <w:r w:rsidRPr="00920645">
        <w:t xml:space="preserve">Приказ о наложении дисциплинарного взыскания составляется в текстовой форме на бланке приказов на </w:t>
      </w:r>
      <w:r w:rsidR="0056645C">
        <w:t>основании резолюции директора</w:t>
      </w:r>
      <w:r w:rsidRPr="00920645">
        <w:t xml:space="preserve"> или лица, им уполномоченного, объяснительной и докладной записок. Дисциплинарное взыскание применяется не позднее одного месяца со дня обнаружения проступка, не считая времени болезни работника, </w:t>
      </w:r>
      <w:r w:rsidRPr="00920645">
        <w:rPr>
          <w:noProof/>
        </w:rPr>
        <w:drawing>
          <wp:inline distT="0" distB="0" distL="0" distR="0" wp14:anchorId="277FAACA" wp14:editId="67C7BD67">
            <wp:extent cx="4572" cy="4571"/>
            <wp:effectExtent l="0" t="0" r="0" b="0"/>
            <wp:docPr id="13516" name="Picture 1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" name="Picture 135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пребывания его в отпуске, а также времени, необходимого на учет мнения Профсоюзного </w:t>
      </w:r>
      <w:r w:rsidRPr="00920645">
        <w:rPr>
          <w:noProof/>
        </w:rPr>
        <w:drawing>
          <wp:inline distT="0" distB="0" distL="0" distR="0" wp14:anchorId="74BA1732" wp14:editId="2218BFE5">
            <wp:extent cx="4572" cy="18288"/>
            <wp:effectExtent l="0" t="0" r="0" b="0"/>
            <wp:docPr id="39106" name="Picture 39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6" name="Picture 3910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45C">
        <w:t>комитета учреждения</w:t>
      </w:r>
      <w:r w:rsidRPr="00920645">
        <w:t>. За совершение дисциплинарного проступка, т.е. неисполнение или ненадлежащее и</w:t>
      </w:r>
      <w:r w:rsidR="0056645C">
        <w:t>сполнение по вине работника учреждения</w:t>
      </w:r>
      <w:r w:rsidRPr="00920645">
        <w:t xml:space="preserve"> возложенных на него трудовых обязанностей, работодатель имеет право применить следующие виды дисциплинарных взысканий:</w:t>
      </w:r>
    </w:p>
    <w:p w:rsidR="00920645" w:rsidRPr="00920645" w:rsidRDefault="00920645" w:rsidP="00920645">
      <w:pPr>
        <w:numPr>
          <w:ilvl w:val="0"/>
          <w:numId w:val="17"/>
        </w:numPr>
        <w:spacing w:after="21" w:line="259" w:lineRule="auto"/>
        <w:ind w:right="45"/>
        <w:jc w:val="both"/>
      </w:pPr>
      <w:r w:rsidRPr="00920645">
        <w:t>замечание;</w:t>
      </w:r>
    </w:p>
    <w:p w:rsidR="00920645" w:rsidRPr="00920645" w:rsidRDefault="00920645" w:rsidP="00920645">
      <w:pPr>
        <w:numPr>
          <w:ilvl w:val="0"/>
          <w:numId w:val="17"/>
        </w:numPr>
        <w:spacing w:after="21" w:line="259" w:lineRule="auto"/>
        <w:ind w:right="45"/>
        <w:jc w:val="both"/>
      </w:pPr>
      <w:r w:rsidRPr="00920645">
        <w:t>выговор;</w:t>
      </w:r>
    </w:p>
    <w:p w:rsidR="00920645" w:rsidRPr="00920645" w:rsidRDefault="0056645C" w:rsidP="00920645">
      <w:pPr>
        <w:spacing w:after="21" w:line="259" w:lineRule="auto"/>
        <w:ind w:left="10" w:right="45"/>
        <w:jc w:val="both"/>
      </w:pPr>
      <w:r>
        <w:t xml:space="preserve">                   </w:t>
      </w:r>
      <w:r w:rsidR="00920645" w:rsidRPr="00920645">
        <w:t>З. увольнение по соответствующим основаниям.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Взыскание не может быть применено позднее шести месяцев со дня совершения пр</w:t>
      </w:r>
      <w:r w:rsidR="0056645C">
        <w:t>оступка.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За каждый проступок может быть применено только одно дисциплинарное взыскание.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2A8668DE" wp14:editId="0171DABA">
            <wp:extent cx="4572" cy="4572"/>
            <wp:effectExtent l="0" t="0" r="0" b="0"/>
            <wp:docPr id="13519" name="Picture 13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9" name="Picture 1351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Приказ о наложении дисциплинарного взыскания с указанием мотивов его издания объявляется (сообщается) работнику, подвергнутому взысканию, под расписку в течении трех рабочих дней со дня его издания. В случае отказа работника подписать приказ составляется соответствующий акт.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Первый экземпляр приказа остается на х</w:t>
      </w:r>
      <w:r w:rsidR="0056645C">
        <w:t>ранение в учреждении</w:t>
      </w:r>
      <w:r w:rsidRPr="00920645">
        <w:t>.</w:t>
      </w:r>
      <w:r w:rsidRPr="00920645">
        <w:rPr>
          <w:noProof/>
        </w:rPr>
        <w:drawing>
          <wp:inline distT="0" distB="0" distL="0" distR="0" wp14:anchorId="07E0CF64" wp14:editId="5680DD2F">
            <wp:extent cx="4573" cy="4572"/>
            <wp:effectExtent l="0" t="0" r="0" b="0"/>
            <wp:docPr id="15323" name="Picture 1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" name="Picture 1532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4.12.1. До применения взыскания должно быть затребовано от работника объяснение в письменной форме. В случаях отказа работника дать такое объяснение составляется соответствующий акт. В объяснительной записке объясняются причины происшедшего </w:t>
      </w:r>
      <w:r w:rsidRPr="00920645">
        <w:rPr>
          <w:noProof/>
        </w:rPr>
        <w:drawing>
          <wp:inline distT="0" distB="0" distL="0" distR="0" wp14:anchorId="28B23FB6" wp14:editId="5942ED00">
            <wp:extent cx="96012" cy="13716"/>
            <wp:effectExtent l="0" t="0" r="0" b="0"/>
            <wp:docPr id="39110" name="Picture 39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0" name="Picture 391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нарушение трудовой дисциплины, невыполнение какого-либо задания и др. Объяснительная записка пишется собственноручно, в одном экземпляре.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4.12.2. Докладная записка о нарушении трудовой дисциплины составляется </w:t>
      </w:r>
      <w:r w:rsidRPr="00920645">
        <w:rPr>
          <w:noProof/>
        </w:rPr>
        <w:drawing>
          <wp:inline distT="0" distB="0" distL="0" distR="0" wp14:anchorId="778B0891" wp14:editId="2BD48E46">
            <wp:extent cx="4573" cy="4573"/>
            <wp:effectExtent l="0" t="0" r="0" b="0"/>
            <wp:docPr id="15326" name="Picture 15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" name="Picture 1532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645C">
        <w:t>директором учреждения</w:t>
      </w:r>
      <w:r w:rsidRPr="00920645">
        <w:t xml:space="preserve"> на основании объяс</w:t>
      </w:r>
      <w:r w:rsidR="0056645C">
        <w:t xml:space="preserve">нительной записки работника учреждения. </w:t>
      </w:r>
      <w:r w:rsidRPr="00920645">
        <w:t>Резолюция пишется на докладной записке и должна содержать решение о виде дисциплинарного взыскания.</w:t>
      </w:r>
    </w:p>
    <w:p w:rsidR="00920645" w:rsidRDefault="00920645" w:rsidP="0056645C">
      <w:pPr>
        <w:spacing w:after="21" w:line="259" w:lineRule="auto"/>
        <w:ind w:left="0" w:right="45" w:firstLine="0"/>
        <w:jc w:val="center"/>
      </w:pPr>
      <w:r w:rsidRPr="00920645">
        <w:t>5. ДОКУМЕНТЫ ПО УЧЕТУ КАДРОВ</w:t>
      </w:r>
    </w:p>
    <w:p w:rsidR="0056645C" w:rsidRPr="00920645" w:rsidRDefault="0056645C" w:rsidP="0056645C">
      <w:pPr>
        <w:spacing w:after="21" w:line="259" w:lineRule="auto"/>
        <w:ind w:left="0" w:right="45" w:firstLine="0"/>
        <w:jc w:val="center"/>
      </w:pP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5.1. Трудовая книжка работника основной документ о трудовой деятельности и трудовом стаже работника. Трудовые книжки ведутся в порядке, предусмотренном «Правилами ведения и хранения трудовых книжек, изготовления бланков трудовой книжки и обеспечения ими работодателей», утвержденными постановлением Правительства РФ от 16 апреля 2003 г.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№ 225 (с изменениями от 6 февраля 2004 г.)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5.2, Личное дело — совокупность документов, содержащих полные сведения о работнике и его трудовой деятельности. Личные дела ведутся с целью концентрации всей информации об </w:t>
      </w:r>
      <w:r w:rsidRPr="00920645">
        <w:rPr>
          <w:noProof/>
        </w:rPr>
        <w:drawing>
          <wp:inline distT="0" distB="0" distL="0" distR="0" wp14:anchorId="110D0A3D" wp14:editId="3C4E74EA">
            <wp:extent cx="4571" cy="4572"/>
            <wp:effectExtent l="0" t="0" r="0" b="0"/>
            <wp:docPr id="15328" name="Picture 15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" name="Picture 153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одном работнике в отдельном комплексе (досье).</w:t>
      </w:r>
      <w:r w:rsidRPr="00920645">
        <w:rPr>
          <w:noProof/>
        </w:rPr>
        <w:drawing>
          <wp:inline distT="0" distB="0" distL="0" distR="0" wp14:anchorId="28E81C09" wp14:editId="6B8855BD">
            <wp:extent cx="4571" cy="4572"/>
            <wp:effectExtent l="0" t="0" r="0" b="0"/>
            <wp:docPr id="15329" name="Picture 1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" name="Picture 153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lastRenderedPageBreak/>
        <w:t>5.2.1. Личное дело оформляется после издания приказа о приеме на работу, формируется в течение всего срока работы работника и дополняется документами, характеризующими трудовую деятельность.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5.22, В состав документов личного дела работника входят следующие документы:</w:t>
      </w:r>
      <w:r w:rsidRPr="00920645">
        <w:rPr>
          <w:noProof/>
        </w:rPr>
        <w:drawing>
          <wp:inline distT="0" distB="0" distL="0" distR="0" wp14:anchorId="684E3702" wp14:editId="1BA1319A">
            <wp:extent cx="4573" cy="4572"/>
            <wp:effectExtent l="0" t="0" r="0" b="0"/>
            <wp:docPr id="15330" name="Picture 1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" name="Picture 15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11F8ADAD" wp14:editId="0C2B7954">
            <wp:extent cx="68580" cy="64008"/>
            <wp:effectExtent l="0" t="0" r="0" b="0"/>
            <wp:docPr id="39112" name="Picture 39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2" name="Picture 3911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внутренняя опись документов дела; </w:t>
      </w:r>
      <w:r w:rsidRPr="00920645">
        <w:rPr>
          <w:noProof/>
        </w:rPr>
        <w:drawing>
          <wp:inline distT="0" distB="0" distL="0" distR="0" wp14:anchorId="7ADA36D2" wp14:editId="2076160B">
            <wp:extent cx="54864" cy="64008"/>
            <wp:effectExtent l="0" t="0" r="0" b="0"/>
            <wp:docPr id="15333" name="Picture 15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" name="Picture 1533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дополнение к личному листку по учету кадров; </w:t>
      </w:r>
      <w:r w:rsidRPr="00920645">
        <w:rPr>
          <w:noProof/>
        </w:rPr>
        <w:drawing>
          <wp:inline distT="0" distB="0" distL="0" distR="0" wp14:anchorId="6D38724B" wp14:editId="2985A055">
            <wp:extent cx="4572" cy="4572"/>
            <wp:effectExtent l="0" t="0" r="0" b="0"/>
            <wp:docPr id="15334" name="Picture 15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" name="Picture 1533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rPr>
          <w:noProof/>
        </w:rPr>
        <w:drawing>
          <wp:inline distT="0" distB="0" distL="0" distR="0" wp14:anchorId="0664A4BD" wp14:editId="5E10A18D">
            <wp:extent cx="59436" cy="54864"/>
            <wp:effectExtent l="0" t="0" r="0" b="0"/>
            <wp:docPr id="15335" name="Picture 1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" name="Picture 1533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личный листок по учету кадров; </w:t>
      </w:r>
      <w:r w:rsidRPr="00920645">
        <w:rPr>
          <w:noProof/>
        </w:rPr>
        <w:drawing>
          <wp:inline distT="0" distB="0" distL="0" distR="0" wp14:anchorId="3F129595" wp14:editId="47015C88">
            <wp:extent cx="59436" cy="59436"/>
            <wp:effectExtent l="0" t="0" r="0" b="0"/>
            <wp:docPr id="15336" name="Picture 15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" name="Picture 1533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автобиография; </w:t>
      </w:r>
      <w:r w:rsidRPr="00920645">
        <w:rPr>
          <w:noProof/>
        </w:rPr>
        <w:drawing>
          <wp:inline distT="0" distB="0" distL="0" distR="0" wp14:anchorId="1A479A5C" wp14:editId="47F983CD">
            <wp:extent cx="54864" cy="59436"/>
            <wp:effectExtent l="0" t="0" r="0" b="0"/>
            <wp:docPr id="15337" name="Picture 15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" name="Picture 1533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копия документов об образовании; </w:t>
      </w:r>
      <w:r w:rsidRPr="00920645">
        <w:rPr>
          <w:noProof/>
        </w:rPr>
        <w:drawing>
          <wp:inline distT="0" distB="0" distL="0" distR="0" wp14:anchorId="4A423B25" wp14:editId="69E3D4F4">
            <wp:extent cx="54864" cy="54863"/>
            <wp:effectExtent l="0" t="0" r="0" b="0"/>
            <wp:docPr id="15338" name="Picture 15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" name="Picture 1533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копия паспорта;</w:t>
      </w:r>
    </w:p>
    <w:p w:rsidR="00920645" w:rsidRPr="00920645" w:rsidRDefault="00920645" w:rsidP="00920645">
      <w:pPr>
        <w:numPr>
          <w:ilvl w:val="0"/>
          <w:numId w:val="18"/>
        </w:numPr>
        <w:spacing w:after="21" w:line="259" w:lineRule="auto"/>
        <w:ind w:right="45"/>
        <w:jc w:val="both"/>
      </w:pPr>
      <w:r w:rsidRPr="00920645">
        <w:t xml:space="preserve">копия документа (или выписка из него) об утверждении в должности (в случаях, предусмотренных законодательством); </w:t>
      </w:r>
      <w:r w:rsidRPr="00920645">
        <w:rPr>
          <w:noProof/>
        </w:rPr>
        <w:drawing>
          <wp:inline distT="0" distB="0" distL="0" distR="0" wp14:anchorId="646D7EAA" wp14:editId="57A11A6C">
            <wp:extent cx="54864" cy="54864"/>
            <wp:effectExtent l="0" t="0" r="0" b="0"/>
            <wp:docPr id="17201" name="Picture 1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" name="Picture 1720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заявление о приеме на работу; </w:t>
      </w:r>
      <w:r w:rsidRPr="00920645">
        <w:rPr>
          <w:noProof/>
        </w:rPr>
        <w:drawing>
          <wp:inline distT="0" distB="0" distL="0" distR="0" wp14:anchorId="5A7F72D4" wp14:editId="666527CC">
            <wp:extent cx="54864" cy="54864"/>
            <wp:effectExtent l="0" t="0" r="0" b="0"/>
            <wp:docPr id="17202" name="Picture 17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" name="Picture 1720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трудовой договор; </w:t>
      </w:r>
      <w:r w:rsidRPr="00920645">
        <w:rPr>
          <w:noProof/>
        </w:rPr>
        <w:drawing>
          <wp:inline distT="0" distB="0" distL="0" distR="0" wp14:anchorId="51B4B5D1" wp14:editId="1CB004AB">
            <wp:extent cx="54864" cy="54864"/>
            <wp:effectExtent l="0" t="0" r="0" b="0"/>
            <wp:docPr id="17203" name="Picture 1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" name="Picture 1720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копия приказа о приеме на работу; 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В дальнейшем в личное дело подшиваются следующие документы в хронологической последовательности: </w:t>
      </w:r>
      <w:r w:rsidRPr="00920645">
        <w:rPr>
          <w:noProof/>
        </w:rPr>
        <w:drawing>
          <wp:inline distT="0" distB="0" distL="0" distR="0" wp14:anchorId="6D74AECB" wp14:editId="30628447">
            <wp:extent cx="603504" cy="105156"/>
            <wp:effectExtent l="0" t="0" r="0" b="0"/>
            <wp:docPr id="17375" name="Picture 17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" name="Picture 1737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numPr>
          <w:ilvl w:val="0"/>
          <w:numId w:val="18"/>
        </w:numPr>
        <w:spacing w:after="21" w:line="259" w:lineRule="auto"/>
        <w:ind w:right="45"/>
        <w:jc w:val="both"/>
      </w:pPr>
      <w:r w:rsidRPr="00920645">
        <w:t xml:space="preserve">подтверждающие изменения </w:t>
      </w:r>
      <w:proofErr w:type="spellStart"/>
      <w:r w:rsidRPr="00920645">
        <w:t>анкетно</w:t>
      </w:r>
      <w:proofErr w:type="spellEnd"/>
      <w:r w:rsidRPr="00920645">
        <w:t xml:space="preserve">-биографических данных работника (копия свидетельства о заключении (расторжении) брака, свидетельства о рождении детей и др.); </w:t>
      </w:r>
      <w:r w:rsidRPr="00920645">
        <w:rPr>
          <w:noProof/>
        </w:rPr>
        <w:drawing>
          <wp:inline distT="0" distB="0" distL="0" distR="0" wp14:anchorId="4E796C3D" wp14:editId="233A2ED6">
            <wp:extent cx="54864" cy="59436"/>
            <wp:effectExtent l="0" t="0" r="0" b="0"/>
            <wp:docPr id="17210" name="Picture 1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" name="Picture 1721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характеризующие деловые и личные качества работника (характеристики, отзывы, представления, аттестационные листы, биографические справки и др.).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5.23. Личные дела работников хранятся 75 лет, руководителей организации — постоянно.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5.2.4. Л</w:t>
      </w:r>
      <w:r w:rsidR="005326C5">
        <w:t>ичные дела хранятся в Казенном учреждении у делопроизводителя</w:t>
      </w:r>
      <w:r w:rsidRPr="00920645">
        <w:t xml:space="preserve"> как документы строгой отчетности.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Ответственность за хранение </w:t>
      </w:r>
      <w:r w:rsidR="005326C5">
        <w:t>личных дел возлагается на делопроизводителя</w:t>
      </w:r>
      <w:r w:rsidRPr="00920645">
        <w:t>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anchor distT="0" distB="0" distL="114300" distR="114300" simplePos="0" relativeHeight="251667456" behindDoc="0" locked="0" layoutInCell="1" allowOverlap="0" wp14:anchorId="0A2396F2" wp14:editId="1262752B">
            <wp:simplePos x="0" y="0"/>
            <wp:positionH relativeFrom="page">
              <wp:posOffset>7461504</wp:posOffset>
            </wp:positionH>
            <wp:positionV relativeFrom="page">
              <wp:posOffset>8334756</wp:posOffset>
            </wp:positionV>
            <wp:extent cx="4571" cy="9144"/>
            <wp:effectExtent l="0" t="0" r="0" b="0"/>
            <wp:wrapSquare wrapText="bothSides"/>
            <wp:docPr id="17243" name="Picture 17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" name="Picture 1724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68480" behindDoc="0" locked="0" layoutInCell="1" allowOverlap="0" wp14:anchorId="6635AF63" wp14:editId="34964EB8">
            <wp:simplePos x="0" y="0"/>
            <wp:positionH relativeFrom="page">
              <wp:posOffset>7461504</wp:posOffset>
            </wp:positionH>
            <wp:positionV relativeFrom="page">
              <wp:posOffset>8353044</wp:posOffset>
            </wp:positionV>
            <wp:extent cx="4571" cy="4573"/>
            <wp:effectExtent l="0" t="0" r="0" b="0"/>
            <wp:wrapSquare wrapText="bothSides"/>
            <wp:docPr id="17244" name="Picture 17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" name="Picture 172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69504" behindDoc="0" locked="0" layoutInCell="1" allowOverlap="0" wp14:anchorId="0556B5F3" wp14:editId="6A8EDB3B">
            <wp:simplePos x="0" y="0"/>
            <wp:positionH relativeFrom="page">
              <wp:posOffset>7461504</wp:posOffset>
            </wp:positionH>
            <wp:positionV relativeFrom="page">
              <wp:posOffset>8366760</wp:posOffset>
            </wp:positionV>
            <wp:extent cx="4571" cy="4572"/>
            <wp:effectExtent l="0" t="0" r="0" b="0"/>
            <wp:wrapSquare wrapText="bothSides"/>
            <wp:docPr id="17245" name="Picture 17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" name="Picture 1724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70528" behindDoc="0" locked="0" layoutInCell="1" allowOverlap="0" wp14:anchorId="057D49DE" wp14:editId="32877E8D">
            <wp:simplePos x="0" y="0"/>
            <wp:positionH relativeFrom="page">
              <wp:posOffset>7461504</wp:posOffset>
            </wp:positionH>
            <wp:positionV relativeFrom="page">
              <wp:posOffset>8417052</wp:posOffset>
            </wp:positionV>
            <wp:extent cx="4571" cy="4572"/>
            <wp:effectExtent l="0" t="0" r="0" b="0"/>
            <wp:wrapSquare wrapText="bothSides"/>
            <wp:docPr id="17246" name="Picture 17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" name="Picture 1724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71552" behindDoc="0" locked="0" layoutInCell="1" allowOverlap="0" wp14:anchorId="130EA3D8" wp14:editId="33B046EC">
            <wp:simplePos x="0" y="0"/>
            <wp:positionH relativeFrom="page">
              <wp:posOffset>7461504</wp:posOffset>
            </wp:positionH>
            <wp:positionV relativeFrom="page">
              <wp:posOffset>8577072</wp:posOffset>
            </wp:positionV>
            <wp:extent cx="4571" cy="9144"/>
            <wp:effectExtent l="0" t="0" r="0" b="0"/>
            <wp:wrapSquare wrapText="bothSides"/>
            <wp:docPr id="17247" name="Picture 17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7" name="Picture 17247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rPr>
          <w:noProof/>
        </w:rPr>
        <w:drawing>
          <wp:anchor distT="0" distB="0" distL="114300" distR="114300" simplePos="0" relativeHeight="251672576" behindDoc="0" locked="0" layoutInCell="1" allowOverlap="0" wp14:anchorId="0C9DA115" wp14:editId="163951D6">
            <wp:simplePos x="0" y="0"/>
            <wp:positionH relativeFrom="page">
              <wp:posOffset>7461504</wp:posOffset>
            </wp:positionH>
            <wp:positionV relativeFrom="page">
              <wp:posOffset>8590788</wp:posOffset>
            </wp:positionV>
            <wp:extent cx="4571" cy="4572"/>
            <wp:effectExtent l="0" t="0" r="0" b="0"/>
            <wp:wrapSquare wrapText="bothSides"/>
            <wp:docPr id="17248" name="Picture 17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" name="Picture 1724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t>5.3. Журналы (книги) учета — документирование основных операций по движению личного состава. К учетным документам относятся:</w:t>
      </w:r>
      <w:r w:rsidRPr="00920645">
        <w:rPr>
          <w:noProof/>
        </w:rPr>
        <w:drawing>
          <wp:inline distT="0" distB="0" distL="0" distR="0" wp14:anchorId="300542DA" wp14:editId="54E2834E">
            <wp:extent cx="137160" cy="68580"/>
            <wp:effectExtent l="0" t="0" r="0" b="0"/>
            <wp:docPr id="39119" name="Picture 39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9" name="Picture 39119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numPr>
          <w:ilvl w:val="0"/>
          <w:numId w:val="18"/>
        </w:numPr>
        <w:spacing w:after="21" w:line="259" w:lineRule="auto"/>
        <w:ind w:right="45"/>
        <w:jc w:val="both"/>
      </w:pPr>
      <w:r w:rsidRPr="00920645">
        <w:t xml:space="preserve">личные карточки формы Т-2; </w:t>
      </w:r>
      <w:r w:rsidRPr="00920645">
        <w:rPr>
          <w:noProof/>
        </w:rPr>
        <w:drawing>
          <wp:inline distT="0" distB="0" distL="0" distR="0" wp14:anchorId="4E419A55" wp14:editId="45CA9814">
            <wp:extent cx="54864" cy="59436"/>
            <wp:effectExtent l="0" t="0" r="0" b="0"/>
            <wp:docPr id="17217" name="Picture 1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7" name="Picture 1721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журнал регистрации приказов по личному составу; </w:t>
      </w:r>
      <w:r w:rsidRPr="00920645">
        <w:rPr>
          <w:noProof/>
        </w:rPr>
        <w:drawing>
          <wp:inline distT="0" distB="0" distL="0" distR="0" wp14:anchorId="08391202" wp14:editId="107488EF">
            <wp:extent cx="59436" cy="54864"/>
            <wp:effectExtent l="0" t="0" r="0" b="0"/>
            <wp:docPr id="17218" name="Picture 17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" name="Picture 1721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журнал регистрации трудовых договоров; </w:t>
      </w:r>
      <w:r w:rsidRPr="00920645">
        <w:rPr>
          <w:noProof/>
        </w:rPr>
        <w:drawing>
          <wp:inline distT="0" distB="0" distL="0" distR="0" wp14:anchorId="61B5E0C2" wp14:editId="197C6B90">
            <wp:extent cx="251460" cy="59435"/>
            <wp:effectExtent l="0" t="0" r="0" b="0"/>
            <wp:docPr id="39121" name="Picture 3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1" name="Picture 3912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книга регистрации листков нетрудоспособности; </w:t>
      </w:r>
      <w:r w:rsidRPr="00920645">
        <w:rPr>
          <w:noProof/>
        </w:rPr>
        <w:drawing>
          <wp:inline distT="0" distB="0" distL="0" distR="0" wp14:anchorId="55373B2B" wp14:editId="42E5C1E1">
            <wp:extent cx="54864" cy="54864"/>
            <wp:effectExtent l="0" t="0" r="0" b="0"/>
            <wp:docPr id="17221" name="Picture 1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" name="Picture 1722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журнал учета командировочных удостоверений; </w:t>
      </w:r>
      <w:r w:rsidRPr="00920645">
        <w:rPr>
          <w:noProof/>
        </w:rPr>
        <w:drawing>
          <wp:inline distT="0" distB="0" distL="0" distR="0" wp14:anchorId="034BA5BD" wp14:editId="082204B4">
            <wp:extent cx="54864" cy="54864"/>
            <wp:effectExtent l="0" t="0" r="0" b="0"/>
            <wp:docPr id="17222" name="Picture 17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" name="Picture 1722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журнал регистрации приказов о командиро</w:t>
      </w:r>
      <w:r w:rsidR="005326C5">
        <w:t>вании работников;</w:t>
      </w:r>
      <w:r w:rsidRPr="00920645">
        <w:rPr>
          <w:noProof/>
        </w:rPr>
        <w:drawing>
          <wp:inline distT="0" distB="0" distL="0" distR="0" wp14:anchorId="0AA23A4C" wp14:editId="0CA33E5E">
            <wp:extent cx="54864" cy="50292"/>
            <wp:effectExtent l="0" t="0" r="0" b="0"/>
            <wp:docPr id="17241" name="Picture 17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" name="Picture 1724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трудовые книжки работников; </w:t>
      </w:r>
      <w:r w:rsidRPr="00920645">
        <w:rPr>
          <w:noProof/>
        </w:rPr>
        <w:drawing>
          <wp:inline distT="0" distB="0" distL="0" distR="0" wp14:anchorId="6D9C5DEF" wp14:editId="22CC8619">
            <wp:extent cx="54864" cy="54863"/>
            <wp:effectExtent l="0" t="0" r="0" b="0"/>
            <wp:docPr id="17242" name="Picture 17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2" name="Picture 1724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книга учета движения трудовых книжек и вкладышей к ним;</w:t>
      </w:r>
    </w:p>
    <w:p w:rsidR="00920645" w:rsidRPr="00920645" w:rsidRDefault="00920645" w:rsidP="005326C5">
      <w:pPr>
        <w:spacing w:after="0" w:line="259" w:lineRule="auto"/>
        <w:ind w:left="11" w:right="45" w:hanging="11"/>
        <w:jc w:val="both"/>
      </w:pPr>
      <w:r w:rsidRPr="00920645">
        <w:t>5.3.1</w:t>
      </w:r>
      <w:r w:rsidR="005326C5">
        <w:t>. Личная карточка работника Казенного учреждения</w:t>
      </w:r>
      <w:r w:rsidRPr="00920645">
        <w:t xml:space="preserve"> оформляется унифицированной формой Т-2. Личная карточка заполняе</w:t>
      </w:r>
      <w:r w:rsidR="005326C5">
        <w:t>тся делопроизводителем</w:t>
      </w:r>
      <w:r w:rsidRPr="00920645">
        <w:t xml:space="preserve"> в одном экземпляре на основании соответствующих документов (паспорта, трудовой книжки, военного билета, документа об образовании и др.).</w:t>
      </w:r>
    </w:p>
    <w:p w:rsidR="00920645" w:rsidRPr="00920645" w:rsidRDefault="00920645" w:rsidP="005326C5">
      <w:pPr>
        <w:spacing w:after="0" w:line="259" w:lineRule="auto"/>
        <w:ind w:left="11" w:right="45" w:hanging="11"/>
      </w:pPr>
      <w:r w:rsidRPr="00920645">
        <w:rPr>
          <w:noProof/>
        </w:rPr>
        <w:drawing>
          <wp:inline distT="0" distB="0" distL="0" distR="0" wp14:anchorId="1B4132B1" wp14:editId="2F428053">
            <wp:extent cx="13716" cy="18288"/>
            <wp:effectExtent l="0" t="0" r="0" b="0"/>
            <wp:docPr id="39126" name="Picture 39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6" name="Picture 3912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6C5">
        <w:t xml:space="preserve">5.32. Делопроизводитель в учетные </w:t>
      </w:r>
      <w:r w:rsidRPr="00920645">
        <w:t>журналы вносит сведения о приеме на работу, переводе, увольнении, приеме на хранение трудовых книжек и их движении.</w:t>
      </w:r>
    </w:p>
    <w:p w:rsidR="00920645" w:rsidRPr="00920645" w:rsidRDefault="00920645" w:rsidP="005326C5">
      <w:pPr>
        <w:spacing w:after="0" w:line="259" w:lineRule="auto"/>
        <w:ind w:left="11" w:right="45" w:hanging="11"/>
      </w:pPr>
      <w:r w:rsidRPr="00920645">
        <w:t xml:space="preserve">Все учетные документы предназначены для обеспечения сохранности сведений </w:t>
      </w:r>
      <w:r w:rsidR="001A76FB">
        <w:t>о личном составе работников Казенного учреждения</w:t>
      </w:r>
      <w:r w:rsidRPr="00920645">
        <w:t xml:space="preserve">. Они хранятся в течение 75 лет, книга учета движения трудовых </w:t>
      </w:r>
      <w:r w:rsidRPr="00920645">
        <w:rPr>
          <w:noProof/>
        </w:rPr>
        <w:drawing>
          <wp:inline distT="0" distB="0" distL="0" distR="0" wp14:anchorId="2541C9B2" wp14:editId="67E36776">
            <wp:extent cx="4572" cy="4572"/>
            <wp:effectExtent l="0" t="0" r="0" b="0"/>
            <wp:docPr id="19376" name="Picture 1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" name="Picture 1937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книжек хранится 50 лет.</w:t>
      </w:r>
    </w:p>
    <w:p w:rsidR="00920645" w:rsidRPr="00920645" w:rsidRDefault="00920645" w:rsidP="005326C5">
      <w:pPr>
        <w:spacing w:after="0" w:line="259" w:lineRule="auto"/>
        <w:ind w:left="11" w:right="45" w:hanging="11"/>
        <w:jc w:val="both"/>
      </w:pPr>
      <w:r w:rsidRPr="00920645">
        <w:t xml:space="preserve">5.4. При прекращении трудового договора работодатель обязан выдать работнику в день </w:t>
      </w:r>
      <w:r w:rsidRPr="00920645">
        <w:rPr>
          <w:noProof/>
        </w:rPr>
        <w:drawing>
          <wp:inline distT="0" distB="0" distL="0" distR="0" wp14:anchorId="1A0503BE" wp14:editId="4D6D5CC0">
            <wp:extent cx="4573" cy="4572"/>
            <wp:effectExtent l="0" t="0" r="0" b="0"/>
            <wp:docPr id="19377" name="Picture 19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" name="Picture 193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увольнения (последний день работы) трудовую книжку и по письменному заявлению работника копии документов, связанных с работой (ст.62 ТК РФ). Заявление составляется работником в письменной произвольной форме, с точным обозначением конкретных видов документов, копии которых желает получить работник, и обоснованием соответствующего требования ссылкой на ст.62 ТК РФ, и подается не позднее, чем за три дня до даты увольнения.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lastRenderedPageBreak/>
        <w:t xml:space="preserve">5.4.1. Трудовой кодекс РФ дополнительно предусматривает обязанность работодателя выдать работнику: надлежаще заверенную копию приказа (распоряжения) о приеме на работу (ч.2 ст.68 ТК РФ); трудовую книжку и другие документы, связанные с работой, при </w:t>
      </w:r>
      <w:r w:rsidRPr="00920645">
        <w:rPr>
          <w:noProof/>
        </w:rPr>
        <w:drawing>
          <wp:inline distT="0" distB="0" distL="0" distR="0" wp14:anchorId="778C0B96" wp14:editId="52A57187">
            <wp:extent cx="4572" cy="4572"/>
            <wp:effectExtent l="0" t="0" r="0" b="0"/>
            <wp:docPr id="19378" name="Picture 19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" name="Picture 193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расторжении трудового договора по инициативе работника (ч.5 ст.8О ТК РФ); копии любых записей, содержащих персональные данные работника, за исключением случаев</w:t>
      </w:r>
      <w:r w:rsidR="001A76FB">
        <w:t xml:space="preserve">, предусмотренных федеральными </w:t>
      </w:r>
      <w:r w:rsidRPr="00920645">
        <w:t>законами (ст. 89 ТК РФ).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 xml:space="preserve">Работодатель обязан выдать работнику по его требованию копии связанных с работой </w:t>
      </w:r>
      <w:r w:rsidRPr="00920645">
        <w:rPr>
          <w:noProof/>
        </w:rPr>
        <w:drawing>
          <wp:inline distT="0" distB="0" distL="0" distR="0" wp14:anchorId="30012195" wp14:editId="36722D4B">
            <wp:extent cx="4572" cy="4572"/>
            <wp:effectExtent l="0" t="0" r="0" b="0"/>
            <wp:docPr id="19379" name="Picture 19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" name="Picture 1937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документов в течение трех дней со дня подачи соответствующего заявления без требования с работника платы.</w:t>
      </w:r>
    </w:p>
    <w:p w:rsidR="00920645" w:rsidRDefault="00920645" w:rsidP="00920645">
      <w:pPr>
        <w:spacing w:after="21" w:line="259" w:lineRule="auto"/>
        <w:ind w:left="10" w:right="45"/>
        <w:jc w:val="both"/>
      </w:pPr>
      <w:r w:rsidRPr="00920645">
        <w:t>5.42. Удостоверение копий, связанных с работой может производиться, в зависимости от ви</w:t>
      </w:r>
      <w:r w:rsidR="00821E12">
        <w:t>да того или иного документа</w:t>
      </w:r>
      <w:r w:rsidRPr="00920645">
        <w:t>.</w:t>
      </w:r>
    </w:p>
    <w:p w:rsidR="00821E12" w:rsidRPr="00920645" w:rsidRDefault="00821E12" w:rsidP="00920645">
      <w:pPr>
        <w:spacing w:after="21" w:line="259" w:lineRule="auto"/>
        <w:ind w:left="10" w:right="45"/>
        <w:jc w:val="both"/>
      </w:pPr>
    </w:p>
    <w:p w:rsidR="00920645" w:rsidRDefault="00821E12" w:rsidP="00821E12">
      <w:pPr>
        <w:spacing w:after="21" w:line="259" w:lineRule="auto"/>
        <w:ind w:left="0" w:right="45" w:firstLine="0"/>
        <w:jc w:val="both"/>
      </w:pPr>
      <w:r>
        <w:t xml:space="preserve">                     6.</w:t>
      </w:r>
      <w:r w:rsidR="00920645" w:rsidRPr="00920645">
        <w:t xml:space="preserve"> СОСТАВЛЕНИЕ НОМЕНКЛАТУРЫ ДЕЛ И ФОРМИРОВАНИЕ ДЕЛ</w:t>
      </w:r>
    </w:p>
    <w:p w:rsidR="00821E12" w:rsidRPr="00920645" w:rsidRDefault="00821E12" w:rsidP="00821E12">
      <w:pPr>
        <w:spacing w:after="21" w:line="259" w:lineRule="auto"/>
        <w:ind w:left="0" w:right="45" w:firstLine="0"/>
        <w:jc w:val="both"/>
      </w:pP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0D8DF6B4" wp14:editId="1A3DFF54">
            <wp:extent cx="4572" cy="4572"/>
            <wp:effectExtent l="0" t="0" r="0" b="0"/>
            <wp:docPr id="21200" name="Picture 2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" name="Picture 2120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E12">
        <w:t>6</w:t>
      </w:r>
      <w:r w:rsidRPr="00920645">
        <w:t>.1. Организация документов в кадровом делопроизводстве представляет собой совокупность видов работ, обеспечивающих сохранность, систематизацию документов, формирование и оформление дел в кадровом делопроизвод</w:t>
      </w:r>
      <w:r w:rsidR="00821E12">
        <w:t xml:space="preserve">стве и их передачу в архив Учреждения </w:t>
      </w:r>
      <w:r w:rsidRPr="00920645">
        <w:t>в соответствии с требованиями, установленными государственными стандартами на документы, а также методическими документами по архивному делу. Основными видами работ, обеспечивающими правильную организацию документов в кадровом делопроизводстве, являются составление номенклатуры дел и формирование дел.</w:t>
      </w:r>
    </w:p>
    <w:p w:rsidR="00920645" w:rsidRPr="00920645" w:rsidRDefault="00821E12" w:rsidP="00920645">
      <w:pPr>
        <w:spacing w:after="21" w:line="259" w:lineRule="auto"/>
        <w:ind w:left="10" w:right="45"/>
        <w:jc w:val="both"/>
      </w:pPr>
      <w:r>
        <w:t>6</w:t>
      </w:r>
      <w:r w:rsidR="00920645" w:rsidRPr="00920645">
        <w:t>.2. Номенклатура дел - систематизированный перечень на</w:t>
      </w:r>
      <w:r>
        <w:t>именований дел, заводимых в Учреждении</w:t>
      </w:r>
      <w:r w:rsidR="00920645" w:rsidRPr="00920645">
        <w:t>, с указанием сроков их хранения, оформленный в установленном порядке.</w:t>
      </w:r>
      <w:r w:rsidR="00920645" w:rsidRPr="00920645">
        <w:rPr>
          <w:noProof/>
        </w:rPr>
        <w:drawing>
          <wp:inline distT="0" distB="0" distL="0" distR="0" wp14:anchorId="57790C3C" wp14:editId="59D74804">
            <wp:extent cx="4572" cy="4572"/>
            <wp:effectExtent l="0" t="0" r="0" b="0"/>
            <wp:docPr id="21201" name="Picture 21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" name="Picture 212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920645" w:rsidRPr="00920645" w:rsidRDefault="00821E12" w:rsidP="00920645">
      <w:pPr>
        <w:spacing w:after="21" w:line="259" w:lineRule="auto"/>
        <w:ind w:left="10" w:right="45"/>
        <w:jc w:val="both"/>
      </w:pPr>
      <w:r>
        <w:t>6</w:t>
      </w:r>
      <w:r w:rsidR="00920645" w:rsidRPr="00920645">
        <w:t>.3. Группировка исполненных документов в дела осуществляется в соответствии с номенклатурой дел.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При формировании дел необходимо соблюдать следующие правила: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inline distT="0" distB="0" distL="0" distR="0" wp14:anchorId="32F2A2B6" wp14:editId="2158F11E">
            <wp:extent cx="54864" cy="54864"/>
            <wp:effectExtent l="0" t="0" r="0" b="0"/>
            <wp:docPr id="21202" name="Picture 2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" name="Picture 2120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помещать в дело только исполненные, правильно оформленные документы в соответствии с заголовками дел по номенклатуре; </w:t>
      </w:r>
      <w:r w:rsidRPr="00920645">
        <w:rPr>
          <w:noProof/>
        </w:rPr>
        <w:drawing>
          <wp:inline distT="0" distB="0" distL="0" distR="0" wp14:anchorId="6C26CCEF" wp14:editId="2790E024">
            <wp:extent cx="4572" cy="4572"/>
            <wp:effectExtent l="0" t="0" r="0" b="0"/>
            <wp:docPr id="21203" name="Picture 2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" name="Picture 212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rPr>
          <w:noProof/>
        </w:rPr>
        <w:drawing>
          <wp:inline distT="0" distB="0" distL="0" distR="0" wp14:anchorId="7BF38D88" wp14:editId="49898D0C">
            <wp:extent cx="59436" cy="59436"/>
            <wp:effectExtent l="0" t="0" r="0" b="0"/>
            <wp:docPr id="21204" name="Picture 21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" name="Picture 2120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помещать вместе все документы, относящиеся к разрешению одного вопроса; </w:t>
      </w:r>
      <w:r w:rsidRPr="00920645">
        <w:rPr>
          <w:noProof/>
        </w:rPr>
        <w:drawing>
          <wp:inline distT="0" distB="0" distL="0" distR="0" wp14:anchorId="3CF4DBE7" wp14:editId="18A4FEE4">
            <wp:extent cx="59436" cy="54864"/>
            <wp:effectExtent l="0" t="0" r="0" b="0"/>
            <wp:docPr id="21205" name="Picture 2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5" name="Picture 2120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группировать в дело документы одного календарного года, за исключением переходящих дел; </w:t>
      </w:r>
      <w:r w:rsidRPr="00920645">
        <w:rPr>
          <w:noProof/>
        </w:rPr>
        <w:drawing>
          <wp:inline distT="0" distB="0" distL="0" distR="0" wp14:anchorId="0CD33FBB" wp14:editId="1F40A6AD">
            <wp:extent cx="59436" cy="59436"/>
            <wp:effectExtent l="0" t="0" r="0" b="0"/>
            <wp:docPr id="21206" name="Picture 2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" name="Picture 21206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 xml:space="preserve"> раздельно группировать в дела документы постоянного хранения и временных сроков хранения. В дело не должны помещаться документы, подлежащие возврату, лишние экземпляры, черновики.</w:t>
      </w:r>
    </w:p>
    <w:p w:rsidR="00920645" w:rsidRPr="00920645" w:rsidRDefault="00821E12" w:rsidP="00920645">
      <w:pPr>
        <w:spacing w:after="21" w:line="259" w:lineRule="auto"/>
        <w:ind w:left="10" w:right="45"/>
        <w:jc w:val="both"/>
      </w:pPr>
      <w:r>
        <w:t>6</w:t>
      </w:r>
      <w:r w:rsidR="00920645" w:rsidRPr="00920645">
        <w:t>.4. С момента заве</w:t>
      </w:r>
      <w:r>
        <w:t>дения и до передачи в архив Учреждения</w:t>
      </w:r>
      <w:r w:rsidR="00920645" w:rsidRPr="00920645">
        <w:t xml:space="preserve"> дела хранятся по месту их формирования.</w:t>
      </w:r>
      <w:r w:rsidR="00920645" w:rsidRPr="00920645">
        <w:rPr>
          <w:noProof/>
        </w:rPr>
        <w:drawing>
          <wp:inline distT="0" distB="0" distL="0" distR="0" wp14:anchorId="0E47081A" wp14:editId="560E8B56">
            <wp:extent cx="4572" cy="4572"/>
            <wp:effectExtent l="0" t="0" r="0" b="0"/>
            <wp:docPr id="21207" name="Picture 2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" name="Picture 212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Выдача дел другим подразделениям или сторонним организациям произв</w:t>
      </w:r>
      <w:r w:rsidR="00821E12">
        <w:t>одится с разрешения Директора Казенного учреждения</w:t>
      </w:r>
      <w:r w:rsidRPr="00920645">
        <w:t>.</w:t>
      </w:r>
    </w:p>
    <w:p w:rsidR="00920645" w:rsidRDefault="00920645" w:rsidP="00920645">
      <w:pPr>
        <w:spacing w:after="21" w:line="259" w:lineRule="auto"/>
        <w:ind w:left="10" w:right="45"/>
        <w:jc w:val="both"/>
      </w:pPr>
      <w:r w:rsidRPr="00920645">
        <w:t>Изъятие документов из дел постоянного хранения допускается в исключительных случаях и произв</w:t>
      </w:r>
      <w:r w:rsidR="00821E12">
        <w:t>одится с разрешения Директора учреждения</w:t>
      </w:r>
      <w:r w:rsidRPr="00920645">
        <w:t>.</w:t>
      </w:r>
    </w:p>
    <w:p w:rsidR="00821E12" w:rsidRDefault="00821E12" w:rsidP="00920645">
      <w:pPr>
        <w:spacing w:after="21" w:line="259" w:lineRule="auto"/>
        <w:ind w:left="10" w:right="45"/>
        <w:jc w:val="both"/>
      </w:pPr>
    </w:p>
    <w:p w:rsidR="00821E12" w:rsidRDefault="00821E12" w:rsidP="00920645">
      <w:pPr>
        <w:spacing w:after="21" w:line="259" w:lineRule="auto"/>
        <w:ind w:left="10" w:right="45"/>
        <w:jc w:val="both"/>
      </w:pPr>
    </w:p>
    <w:p w:rsidR="00821E12" w:rsidRPr="00920645" w:rsidRDefault="00821E12" w:rsidP="00920645">
      <w:pPr>
        <w:spacing w:after="21" w:line="259" w:lineRule="auto"/>
        <w:ind w:left="10" w:right="45"/>
        <w:jc w:val="both"/>
      </w:pPr>
    </w:p>
    <w:p w:rsidR="00821E12" w:rsidRDefault="00821E12" w:rsidP="00821E12">
      <w:pPr>
        <w:spacing w:after="21" w:line="259" w:lineRule="auto"/>
        <w:ind w:left="0" w:right="45" w:firstLine="0"/>
      </w:pPr>
      <w:r>
        <w:lastRenderedPageBreak/>
        <w:t xml:space="preserve">                                 7</w:t>
      </w:r>
      <w:r w:rsidR="00920645" w:rsidRPr="00920645">
        <w:t xml:space="preserve">. ПОРЯДОК ПОДГОТОВКИ И ПЕРЕДАЧИ ДЕЛ </w:t>
      </w:r>
    </w:p>
    <w:p w:rsidR="00920645" w:rsidRDefault="00821E12" w:rsidP="00821E12">
      <w:pPr>
        <w:spacing w:after="21" w:line="259" w:lineRule="auto"/>
        <w:ind w:left="0" w:right="45" w:firstLine="0"/>
      </w:pPr>
      <w:r>
        <w:t xml:space="preserve">                                      </w:t>
      </w:r>
      <w:r w:rsidR="00920645" w:rsidRPr="00920645">
        <w:t>НА ХРАНЕНИЕ</w:t>
      </w:r>
      <w:r>
        <w:t xml:space="preserve"> В АРХИВ УЧРЕЖДЕНИЯ.</w:t>
      </w:r>
    </w:p>
    <w:p w:rsidR="00821E12" w:rsidRPr="00920645" w:rsidRDefault="00821E12" w:rsidP="00821E12">
      <w:pPr>
        <w:spacing w:after="21" w:line="259" w:lineRule="auto"/>
        <w:ind w:left="0" w:right="45" w:firstLine="0"/>
      </w:pPr>
    </w:p>
    <w:p w:rsidR="00920645" w:rsidRPr="00920645" w:rsidRDefault="00821E12" w:rsidP="00920645">
      <w:pPr>
        <w:spacing w:after="21" w:line="259" w:lineRule="auto"/>
        <w:ind w:left="10" w:right="45"/>
        <w:jc w:val="both"/>
      </w:pPr>
      <w:r>
        <w:t>7</w:t>
      </w:r>
      <w:r w:rsidR="00920645" w:rsidRPr="00920645">
        <w:t>.1. Для определения ценности кадровых документов с целью от</w:t>
      </w:r>
      <w:r>
        <w:t>бора их на хранение в архив Учреждения</w:t>
      </w:r>
      <w:r w:rsidR="00920645" w:rsidRPr="00920645">
        <w:t xml:space="preserve"> и установления сроков хранения проводится экспертиза ценности документов.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Отбор кадровых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По результатам экспертизы ценности документов составляются описи дел постоянного, временного хранения и по личному составу, а также акты о выделении дел к уничтожению.</w:t>
      </w:r>
    </w:p>
    <w:p w:rsidR="00920645" w:rsidRPr="00920645" w:rsidRDefault="00821E12" w:rsidP="00920645">
      <w:pPr>
        <w:spacing w:after="21" w:line="259" w:lineRule="auto"/>
        <w:ind w:left="10" w:right="45"/>
        <w:jc w:val="both"/>
      </w:pPr>
      <w:r>
        <w:t xml:space="preserve">7.2. На </w:t>
      </w:r>
      <w:r w:rsidR="00920645" w:rsidRPr="00920645">
        <w:t>завершенные дела постоянного, временного хранения и по личному составу, прошедшие экспертизу ценности, оформленные в соответствии с настоящими требованиями, ежегодно составляются описи.</w:t>
      </w:r>
    </w:p>
    <w:p w:rsidR="00920645" w:rsidRPr="00920645" w:rsidRDefault="00920645" w:rsidP="00920645">
      <w:pPr>
        <w:spacing w:after="21" w:line="259" w:lineRule="auto"/>
        <w:ind w:left="10" w:right="45"/>
        <w:jc w:val="both"/>
      </w:pPr>
      <w:r w:rsidRPr="00920645">
        <w:t>При составлении описи дел соблюдаются следующие требования:</w:t>
      </w:r>
    </w:p>
    <w:p w:rsidR="00920645" w:rsidRPr="00920645" w:rsidRDefault="00920645" w:rsidP="00920645">
      <w:pPr>
        <w:numPr>
          <w:ilvl w:val="0"/>
          <w:numId w:val="19"/>
        </w:numPr>
        <w:spacing w:after="21" w:line="259" w:lineRule="auto"/>
        <w:ind w:right="45"/>
        <w:jc w:val="both"/>
      </w:pPr>
      <w:r w:rsidRPr="00920645">
        <w:t>заголовки дел вносятся в опись в соответствии с принятой схемой систематизации на основе номенклатуры дел;</w:t>
      </w:r>
    </w:p>
    <w:p w:rsidR="00920645" w:rsidRPr="00920645" w:rsidRDefault="00920645" w:rsidP="00920645">
      <w:pPr>
        <w:numPr>
          <w:ilvl w:val="0"/>
          <w:numId w:val="19"/>
        </w:numPr>
        <w:spacing w:after="21" w:line="259" w:lineRule="auto"/>
        <w:ind w:right="45"/>
        <w:jc w:val="both"/>
      </w:pPr>
      <w:r w:rsidRPr="00920645">
        <w:t xml:space="preserve">графы описи заполняются в точном соответствии с теми сведениями, которые </w:t>
      </w:r>
      <w:r w:rsidRPr="00920645">
        <w:rPr>
          <w:noProof/>
        </w:rPr>
        <w:drawing>
          <wp:inline distT="0" distB="0" distL="0" distR="0" wp14:anchorId="07043D6F" wp14:editId="48B580F9">
            <wp:extent cx="4572" cy="4572"/>
            <wp:effectExtent l="0" t="0" r="0" b="0"/>
            <wp:docPr id="22516" name="Picture 22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6" name="Picture 2251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0645">
        <w:t>вынесены на обложку дела.</w:t>
      </w:r>
    </w:p>
    <w:p w:rsidR="00920645" w:rsidRDefault="00920645" w:rsidP="00920645">
      <w:pPr>
        <w:spacing w:after="21" w:line="259" w:lineRule="auto"/>
        <w:ind w:left="10" w:right="45"/>
        <w:jc w:val="both"/>
      </w:pPr>
      <w:r w:rsidRPr="00920645">
        <w:rPr>
          <w:noProof/>
        </w:rPr>
        <w:drawing>
          <wp:anchor distT="0" distB="0" distL="114300" distR="114300" simplePos="0" relativeHeight="251674624" behindDoc="0" locked="0" layoutInCell="1" allowOverlap="0" wp14:anchorId="7621AC64" wp14:editId="04DF73AA">
            <wp:simplePos x="0" y="0"/>
            <wp:positionH relativeFrom="page">
              <wp:posOffset>4091940</wp:posOffset>
            </wp:positionH>
            <wp:positionV relativeFrom="page">
              <wp:posOffset>384048</wp:posOffset>
            </wp:positionV>
            <wp:extent cx="4572" cy="4572"/>
            <wp:effectExtent l="0" t="0" r="0" b="0"/>
            <wp:wrapTopAndBottom/>
            <wp:docPr id="22515" name="Picture 2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5" name="Picture 225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645">
        <w:t>Описи дел составляются по установленной форме в двух экземплярах.</w:t>
      </w:r>
    </w:p>
    <w:p w:rsidR="00821E12" w:rsidRDefault="00821E12" w:rsidP="00920645">
      <w:pPr>
        <w:spacing w:after="21" w:line="259" w:lineRule="auto"/>
        <w:ind w:left="10" w:right="45"/>
        <w:jc w:val="both"/>
      </w:pPr>
    </w:p>
    <w:p w:rsidR="00821E12" w:rsidRDefault="00821E12" w:rsidP="00920645">
      <w:pPr>
        <w:spacing w:after="21" w:line="259" w:lineRule="auto"/>
        <w:ind w:left="10" w:right="45"/>
        <w:jc w:val="both"/>
      </w:pPr>
    </w:p>
    <w:p w:rsidR="00821E12" w:rsidRDefault="00821E12" w:rsidP="00920645">
      <w:pPr>
        <w:spacing w:after="21" w:line="259" w:lineRule="auto"/>
        <w:ind w:left="10" w:right="45"/>
        <w:jc w:val="both"/>
      </w:pPr>
      <w:r>
        <w:t xml:space="preserve">                                 _____________________________________</w:t>
      </w:r>
    </w:p>
    <w:p w:rsidR="00821E12" w:rsidRDefault="00821E12" w:rsidP="00821E12">
      <w:pPr>
        <w:spacing w:after="21" w:line="259" w:lineRule="auto"/>
        <w:ind w:left="0" w:right="45" w:firstLine="0"/>
        <w:jc w:val="both"/>
      </w:pPr>
    </w:p>
    <w:p w:rsidR="00821E12" w:rsidRDefault="00821E12" w:rsidP="00821E12">
      <w:pPr>
        <w:spacing w:after="21" w:line="259" w:lineRule="auto"/>
        <w:ind w:left="0" w:right="45" w:firstLine="0"/>
        <w:jc w:val="both"/>
      </w:pPr>
      <w:r>
        <w:t xml:space="preserve">СОГЛАСОВАНО:  </w:t>
      </w:r>
    </w:p>
    <w:p w:rsidR="003A49BD" w:rsidRDefault="003A49BD" w:rsidP="00821E12">
      <w:pPr>
        <w:spacing w:after="21" w:line="259" w:lineRule="auto"/>
        <w:ind w:left="0" w:right="45" w:firstLine="0"/>
        <w:jc w:val="both"/>
      </w:pPr>
    </w:p>
    <w:p w:rsidR="003A49BD" w:rsidRDefault="00821E12" w:rsidP="00821E12">
      <w:pPr>
        <w:spacing w:after="21" w:line="259" w:lineRule="auto"/>
        <w:ind w:left="0" w:right="45" w:firstLine="0"/>
        <w:jc w:val="both"/>
      </w:pPr>
      <w:r>
        <w:t xml:space="preserve">Глава муниципального образования    </w:t>
      </w:r>
    </w:p>
    <w:p w:rsidR="003A49BD" w:rsidRDefault="003A49BD" w:rsidP="00821E12">
      <w:pPr>
        <w:spacing w:after="21" w:line="259" w:lineRule="auto"/>
        <w:ind w:left="0" w:right="45" w:firstLine="0"/>
        <w:jc w:val="both"/>
      </w:pPr>
      <w:r>
        <w:t xml:space="preserve">Ю. А. </w:t>
      </w:r>
      <w:proofErr w:type="spellStart"/>
      <w:r>
        <w:t>Драпков</w:t>
      </w:r>
      <w:proofErr w:type="spellEnd"/>
      <w:r>
        <w:t xml:space="preserve"> __________________</w:t>
      </w:r>
    </w:p>
    <w:p w:rsidR="003A49BD" w:rsidRDefault="003A49BD" w:rsidP="00821E12">
      <w:pPr>
        <w:spacing w:after="21" w:line="259" w:lineRule="auto"/>
        <w:ind w:left="0" w:right="45" w:firstLine="0"/>
        <w:jc w:val="both"/>
      </w:pPr>
    </w:p>
    <w:p w:rsidR="003A49BD" w:rsidRDefault="003A49BD" w:rsidP="00821E12">
      <w:pPr>
        <w:spacing w:after="21" w:line="259" w:lineRule="auto"/>
        <w:ind w:left="0" w:right="45" w:firstLine="0"/>
        <w:jc w:val="both"/>
      </w:pPr>
      <w:r>
        <w:t>Делопроизводитель Арефьева Н. Ф.______________</w:t>
      </w:r>
    </w:p>
    <w:p w:rsidR="003A49BD" w:rsidRDefault="003A49BD" w:rsidP="00821E12">
      <w:pPr>
        <w:spacing w:after="21" w:line="259" w:lineRule="auto"/>
        <w:ind w:left="0" w:right="45" w:firstLine="0"/>
        <w:jc w:val="both"/>
      </w:pPr>
    </w:p>
    <w:p w:rsidR="003A49BD" w:rsidRDefault="003A49BD" w:rsidP="00821E12">
      <w:pPr>
        <w:spacing w:after="21" w:line="259" w:lineRule="auto"/>
        <w:ind w:left="0" w:right="45" w:firstLine="0"/>
        <w:jc w:val="both"/>
      </w:pPr>
      <w:r>
        <w:t xml:space="preserve">Главный бухгалтер </w:t>
      </w:r>
      <w:proofErr w:type="spellStart"/>
      <w:r>
        <w:t>Акуленкова</w:t>
      </w:r>
      <w:proofErr w:type="spellEnd"/>
      <w:r>
        <w:t xml:space="preserve"> М. М._____________</w:t>
      </w:r>
    </w:p>
    <w:p w:rsidR="003A49BD" w:rsidRDefault="003A49BD" w:rsidP="00821E12">
      <w:pPr>
        <w:spacing w:after="21" w:line="259" w:lineRule="auto"/>
        <w:ind w:left="0" w:right="45" w:firstLine="0"/>
        <w:jc w:val="both"/>
      </w:pPr>
    </w:p>
    <w:p w:rsidR="00821E12" w:rsidRDefault="00821E12" w:rsidP="00821E12">
      <w:pPr>
        <w:spacing w:after="21" w:line="259" w:lineRule="auto"/>
        <w:ind w:left="0" w:right="45" w:firstLine="0"/>
        <w:jc w:val="both"/>
      </w:pPr>
      <w:r>
        <w:t xml:space="preserve">                                </w:t>
      </w:r>
    </w:p>
    <w:p w:rsidR="00821E12" w:rsidRPr="00920645" w:rsidRDefault="00821E12" w:rsidP="00920645">
      <w:pPr>
        <w:spacing w:after="21" w:line="259" w:lineRule="auto"/>
        <w:ind w:left="10" w:right="45"/>
        <w:jc w:val="both"/>
      </w:pPr>
    </w:p>
    <w:p w:rsidR="00352654" w:rsidRDefault="00352654" w:rsidP="00920645">
      <w:pPr>
        <w:spacing w:after="21" w:line="259" w:lineRule="auto"/>
        <w:ind w:left="10" w:right="45"/>
        <w:jc w:val="both"/>
      </w:pPr>
    </w:p>
    <w:p w:rsidR="00352654" w:rsidRDefault="00352654" w:rsidP="00A755BA">
      <w:pPr>
        <w:spacing w:after="21" w:line="259" w:lineRule="auto"/>
        <w:ind w:left="10" w:right="45"/>
        <w:jc w:val="both"/>
      </w:pPr>
    </w:p>
    <w:p w:rsidR="00352654" w:rsidRDefault="00352654" w:rsidP="00A755BA">
      <w:pPr>
        <w:spacing w:after="21" w:line="259" w:lineRule="auto"/>
        <w:ind w:left="10" w:right="45"/>
        <w:jc w:val="both"/>
      </w:pPr>
    </w:p>
    <w:p w:rsidR="00352654" w:rsidRDefault="00352654" w:rsidP="00A755BA">
      <w:pPr>
        <w:spacing w:after="21" w:line="259" w:lineRule="auto"/>
        <w:ind w:left="10" w:right="45"/>
        <w:jc w:val="both"/>
      </w:pPr>
    </w:p>
    <w:p w:rsidR="000F52A0" w:rsidRDefault="000F52A0" w:rsidP="00920645">
      <w:pPr>
        <w:spacing w:after="0"/>
        <w:ind w:left="851" w:right="0" w:firstLine="0"/>
      </w:pPr>
    </w:p>
    <w:sectPr w:rsidR="000F52A0">
      <w:pgSz w:w="11906" w:h="16838"/>
      <w:pgMar w:top="1271" w:right="788" w:bottom="16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093" o:spid="_x0000_i1150" type="#_x0000_t75" style="width:35.5pt;height:10pt;visibility:visible;mso-wrap-style:square" o:bullet="t">
        <v:imagedata r:id="rId1" o:title=""/>
      </v:shape>
    </w:pict>
  </w:numPicBullet>
  <w:numPicBullet w:numPicBulletId="1">
    <w:pict>
      <v:shape id="Picture 3946" o:spid="_x0000_i1151" type="#_x0000_t75" style="width:1pt;height:1pt;visibility:visible;mso-wrap-style:square" o:bullet="t">
        <v:imagedata r:id="rId2" o:title=""/>
      </v:shape>
    </w:pict>
  </w:numPicBullet>
  <w:numPicBullet w:numPicBulletId="2">
    <w:pict>
      <v:shape id="_x0000_i1152" style="width:10pt;height:9pt" coordsize="" o:spt="100" o:bullet="t" adj="0,,0" path="" stroked="f">
        <v:stroke joinstyle="miter"/>
        <v:imagedata r:id="rId3" o:title="image102"/>
        <v:formulas/>
        <v:path o:connecttype="segments"/>
      </v:shape>
    </w:pict>
  </w:numPicBullet>
  <w:numPicBullet w:numPicBulletId="3">
    <w:pict>
      <v:shape id="Picture 5559" o:spid="_x0000_i1153" type="#_x0000_t75" style="width:10pt;height:10pt;visibility:visible;mso-wrap-style:square" o:bullet="t">
        <v:imagedata r:id="rId4" o:title=""/>
      </v:shape>
    </w:pict>
  </w:numPicBullet>
  <w:abstractNum w:abstractNumId="0" w15:restartNumberingAfterBreak="0">
    <w:nsid w:val="059C4FEC"/>
    <w:multiLevelType w:val="hybridMultilevel"/>
    <w:tmpl w:val="93522E20"/>
    <w:lvl w:ilvl="0" w:tplc="DC06621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9E58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3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82F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2B0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09C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0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2C9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05D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75417"/>
    <w:multiLevelType w:val="hybridMultilevel"/>
    <w:tmpl w:val="72129150"/>
    <w:lvl w:ilvl="0" w:tplc="34F8927E">
      <w:start w:val="1"/>
      <w:numFmt w:val="bullet"/>
      <w:lvlText w:val="•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23847FC">
      <w:start w:val="1"/>
      <w:numFmt w:val="bullet"/>
      <w:lvlText w:val="o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1584998">
      <w:start w:val="1"/>
      <w:numFmt w:val="bullet"/>
      <w:lvlText w:val="▪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20C2A60">
      <w:start w:val="1"/>
      <w:numFmt w:val="bullet"/>
      <w:lvlText w:val="•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EC26E6A">
      <w:start w:val="1"/>
      <w:numFmt w:val="bullet"/>
      <w:lvlText w:val="o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3BC7E40">
      <w:start w:val="1"/>
      <w:numFmt w:val="bullet"/>
      <w:lvlText w:val="▪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3B21196">
      <w:start w:val="1"/>
      <w:numFmt w:val="bullet"/>
      <w:lvlText w:val="•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4BA9766">
      <w:start w:val="1"/>
      <w:numFmt w:val="bullet"/>
      <w:lvlText w:val="o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065A9C">
      <w:start w:val="1"/>
      <w:numFmt w:val="bullet"/>
      <w:lvlText w:val="▪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772F2"/>
    <w:multiLevelType w:val="multilevel"/>
    <w:tmpl w:val="F4B67C6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D41AD"/>
    <w:multiLevelType w:val="hybridMultilevel"/>
    <w:tmpl w:val="85464DE6"/>
    <w:lvl w:ilvl="0" w:tplc="D388B3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246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02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0E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C6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12E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0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9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5CD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0083E76"/>
    <w:multiLevelType w:val="multilevel"/>
    <w:tmpl w:val="C5F60D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8C307E"/>
    <w:multiLevelType w:val="multilevel"/>
    <w:tmpl w:val="32DEE84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DE53E9"/>
    <w:multiLevelType w:val="hybridMultilevel"/>
    <w:tmpl w:val="B19AD55C"/>
    <w:lvl w:ilvl="0" w:tplc="B6AA3838">
      <w:start w:val="1"/>
      <w:numFmt w:val="bullet"/>
      <w:lvlText w:val="•"/>
      <w:lvlPicBulletId w:val="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9450">
      <w:start w:val="1"/>
      <w:numFmt w:val="bullet"/>
      <w:lvlText w:val="o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DAF8">
      <w:start w:val="1"/>
      <w:numFmt w:val="bullet"/>
      <w:lvlText w:val="▪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48B82">
      <w:start w:val="1"/>
      <w:numFmt w:val="bullet"/>
      <w:lvlText w:val="•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018B8">
      <w:start w:val="1"/>
      <w:numFmt w:val="bullet"/>
      <w:lvlText w:val="o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C0F5E">
      <w:start w:val="1"/>
      <w:numFmt w:val="bullet"/>
      <w:lvlText w:val="▪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EA654">
      <w:start w:val="1"/>
      <w:numFmt w:val="bullet"/>
      <w:lvlText w:val="•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C52DE">
      <w:start w:val="1"/>
      <w:numFmt w:val="bullet"/>
      <w:lvlText w:val="o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2D7A2">
      <w:start w:val="1"/>
      <w:numFmt w:val="bullet"/>
      <w:lvlText w:val="▪"/>
      <w:lvlJc w:val="left"/>
      <w:pPr>
        <w:ind w:left="7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CE095D"/>
    <w:multiLevelType w:val="multilevel"/>
    <w:tmpl w:val="AE06A328"/>
    <w:lvl w:ilvl="0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E5B9D"/>
    <w:multiLevelType w:val="hybridMultilevel"/>
    <w:tmpl w:val="CDBC2E3E"/>
    <w:lvl w:ilvl="0" w:tplc="497A1E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250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45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6EFB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E8EC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1813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8F6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EFB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78CD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D84862"/>
    <w:multiLevelType w:val="hybridMultilevel"/>
    <w:tmpl w:val="F580E4CC"/>
    <w:lvl w:ilvl="0" w:tplc="19E0274C">
      <w:start w:val="2"/>
      <w:numFmt w:val="decimal"/>
      <w:lvlText w:val="%1"/>
      <w:lvlJc w:val="left"/>
      <w:pPr>
        <w:ind w:left="2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9" w:hanging="360"/>
      </w:pPr>
    </w:lvl>
    <w:lvl w:ilvl="2" w:tplc="0419001B" w:tentative="1">
      <w:start w:val="1"/>
      <w:numFmt w:val="lowerRoman"/>
      <w:lvlText w:val="%3."/>
      <w:lvlJc w:val="right"/>
      <w:pPr>
        <w:ind w:left="4029" w:hanging="180"/>
      </w:pPr>
    </w:lvl>
    <w:lvl w:ilvl="3" w:tplc="0419000F" w:tentative="1">
      <w:start w:val="1"/>
      <w:numFmt w:val="decimal"/>
      <w:lvlText w:val="%4."/>
      <w:lvlJc w:val="left"/>
      <w:pPr>
        <w:ind w:left="4749" w:hanging="360"/>
      </w:pPr>
    </w:lvl>
    <w:lvl w:ilvl="4" w:tplc="04190019" w:tentative="1">
      <w:start w:val="1"/>
      <w:numFmt w:val="lowerLetter"/>
      <w:lvlText w:val="%5."/>
      <w:lvlJc w:val="left"/>
      <w:pPr>
        <w:ind w:left="5469" w:hanging="360"/>
      </w:pPr>
    </w:lvl>
    <w:lvl w:ilvl="5" w:tplc="0419001B" w:tentative="1">
      <w:start w:val="1"/>
      <w:numFmt w:val="lowerRoman"/>
      <w:lvlText w:val="%6."/>
      <w:lvlJc w:val="right"/>
      <w:pPr>
        <w:ind w:left="6189" w:hanging="180"/>
      </w:pPr>
    </w:lvl>
    <w:lvl w:ilvl="6" w:tplc="0419000F" w:tentative="1">
      <w:start w:val="1"/>
      <w:numFmt w:val="decimal"/>
      <w:lvlText w:val="%7."/>
      <w:lvlJc w:val="left"/>
      <w:pPr>
        <w:ind w:left="6909" w:hanging="360"/>
      </w:pPr>
    </w:lvl>
    <w:lvl w:ilvl="7" w:tplc="04190019" w:tentative="1">
      <w:start w:val="1"/>
      <w:numFmt w:val="lowerLetter"/>
      <w:lvlText w:val="%8."/>
      <w:lvlJc w:val="left"/>
      <w:pPr>
        <w:ind w:left="7629" w:hanging="360"/>
      </w:pPr>
    </w:lvl>
    <w:lvl w:ilvl="8" w:tplc="0419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10" w15:restartNumberingAfterBreak="0">
    <w:nsid w:val="20C60345"/>
    <w:multiLevelType w:val="hybridMultilevel"/>
    <w:tmpl w:val="53B6E4F2"/>
    <w:lvl w:ilvl="0" w:tplc="9FE818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CE2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10C5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8B7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C63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2AE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C4C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4EA4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FEAF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5D0EAB"/>
    <w:multiLevelType w:val="multilevel"/>
    <w:tmpl w:val="B75CC6F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AD2C14"/>
    <w:multiLevelType w:val="multilevel"/>
    <w:tmpl w:val="828E1F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363AF0"/>
    <w:multiLevelType w:val="hybridMultilevel"/>
    <w:tmpl w:val="A3E07784"/>
    <w:lvl w:ilvl="0" w:tplc="8D1E1E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041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6A2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2CE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0E21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5AC4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834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F9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6C2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564AE5"/>
    <w:multiLevelType w:val="hybridMultilevel"/>
    <w:tmpl w:val="F926B020"/>
    <w:lvl w:ilvl="0" w:tplc="283858F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EEAAA">
      <w:start w:val="1"/>
      <w:numFmt w:val="lowerLetter"/>
      <w:lvlText w:val="%2"/>
      <w:lvlJc w:val="left"/>
      <w:pPr>
        <w:ind w:left="3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A7CE6">
      <w:start w:val="1"/>
      <w:numFmt w:val="lowerRoman"/>
      <w:lvlText w:val="%3"/>
      <w:lvlJc w:val="left"/>
      <w:pPr>
        <w:ind w:left="4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295D2">
      <w:start w:val="1"/>
      <w:numFmt w:val="decimal"/>
      <w:lvlText w:val="%4"/>
      <w:lvlJc w:val="left"/>
      <w:pPr>
        <w:ind w:left="5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2E5AE">
      <w:start w:val="1"/>
      <w:numFmt w:val="lowerLetter"/>
      <w:lvlText w:val="%5"/>
      <w:lvlJc w:val="left"/>
      <w:pPr>
        <w:ind w:left="5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629E4">
      <w:start w:val="1"/>
      <w:numFmt w:val="lowerRoman"/>
      <w:lvlText w:val="%6"/>
      <w:lvlJc w:val="left"/>
      <w:pPr>
        <w:ind w:left="6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67AE0">
      <w:start w:val="1"/>
      <w:numFmt w:val="decimal"/>
      <w:lvlText w:val="%7"/>
      <w:lvlJc w:val="left"/>
      <w:pPr>
        <w:ind w:left="7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28406">
      <w:start w:val="1"/>
      <w:numFmt w:val="lowerLetter"/>
      <w:lvlText w:val="%8"/>
      <w:lvlJc w:val="left"/>
      <w:pPr>
        <w:ind w:left="8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C4E86">
      <w:start w:val="1"/>
      <w:numFmt w:val="lowerRoman"/>
      <w:lvlText w:val="%9"/>
      <w:lvlJc w:val="left"/>
      <w:pPr>
        <w:ind w:left="8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DB4FDE"/>
    <w:multiLevelType w:val="hybridMultilevel"/>
    <w:tmpl w:val="84344450"/>
    <w:lvl w:ilvl="0" w:tplc="33E689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7C5C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A66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40C1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A88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B0B2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E5D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9C94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44F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7B0F55"/>
    <w:multiLevelType w:val="hybridMultilevel"/>
    <w:tmpl w:val="C144DD78"/>
    <w:lvl w:ilvl="0" w:tplc="D7F6860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E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E6D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2A8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49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297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4CF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4CB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22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24F38"/>
    <w:multiLevelType w:val="hybridMultilevel"/>
    <w:tmpl w:val="9F9804F0"/>
    <w:lvl w:ilvl="0" w:tplc="EE30579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02C67B6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DC08A2C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69887FE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C92534A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71869E6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97C0218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3AAAB96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CA8881E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B34362"/>
    <w:multiLevelType w:val="hybridMultilevel"/>
    <w:tmpl w:val="8738EBFE"/>
    <w:lvl w:ilvl="0" w:tplc="01521132">
      <w:start w:val="1"/>
      <w:numFmt w:val="decimal"/>
      <w:lvlText w:val="%1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6CF3F0">
      <w:start w:val="1"/>
      <w:numFmt w:val="lowerLetter"/>
      <w:lvlText w:val="%2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2A170E">
      <w:start w:val="1"/>
      <w:numFmt w:val="lowerRoman"/>
      <w:lvlText w:val="%3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42EAE4">
      <w:start w:val="1"/>
      <w:numFmt w:val="decimal"/>
      <w:lvlText w:val="%4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AAFD9C">
      <w:start w:val="1"/>
      <w:numFmt w:val="lowerLetter"/>
      <w:lvlText w:val="%5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520B80">
      <w:start w:val="1"/>
      <w:numFmt w:val="lowerRoman"/>
      <w:lvlText w:val="%6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AE6E2E">
      <w:start w:val="1"/>
      <w:numFmt w:val="decimal"/>
      <w:lvlText w:val="%7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5ABA00">
      <w:start w:val="1"/>
      <w:numFmt w:val="lowerLetter"/>
      <w:lvlText w:val="%8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E846A2">
      <w:start w:val="1"/>
      <w:numFmt w:val="lowerRoman"/>
      <w:lvlText w:val="%9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57174C"/>
    <w:multiLevelType w:val="hybridMultilevel"/>
    <w:tmpl w:val="FBD84B82"/>
    <w:lvl w:ilvl="0" w:tplc="47CE2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CD2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49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EB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4E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4B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A2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25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23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4"/>
  </w:num>
  <w:num w:numId="12">
    <w:abstractNumId w:val="7"/>
  </w:num>
  <w:num w:numId="13">
    <w:abstractNumId w:val="9"/>
  </w:num>
  <w:num w:numId="14">
    <w:abstractNumId w:val="19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F4"/>
    <w:rsid w:val="000921E3"/>
    <w:rsid w:val="000F52A0"/>
    <w:rsid w:val="0015541B"/>
    <w:rsid w:val="001A76FB"/>
    <w:rsid w:val="00352654"/>
    <w:rsid w:val="003A49BD"/>
    <w:rsid w:val="004050B1"/>
    <w:rsid w:val="005326C5"/>
    <w:rsid w:val="0056645C"/>
    <w:rsid w:val="00821E12"/>
    <w:rsid w:val="00920645"/>
    <w:rsid w:val="0096680E"/>
    <w:rsid w:val="00A755BA"/>
    <w:rsid w:val="00B40947"/>
    <w:rsid w:val="00B84169"/>
    <w:rsid w:val="00C17DCD"/>
    <w:rsid w:val="00C76DF4"/>
    <w:rsid w:val="00C908B2"/>
    <w:rsid w:val="00C97379"/>
    <w:rsid w:val="00D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F071"/>
  <w15:docId w15:val="{6D5D366B-DD51-41CB-87CA-CCCD01B5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0" w:line="269" w:lineRule="auto"/>
      <w:ind w:left="863" w:right="85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14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A7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jpg"/><Relationship Id="rId21" Type="http://schemas.openxmlformats.org/officeDocument/2006/relationships/image" Target="media/image19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63" Type="http://schemas.openxmlformats.org/officeDocument/2006/relationships/image" Target="media/image61.jpg"/><Relationship Id="rId68" Type="http://schemas.openxmlformats.org/officeDocument/2006/relationships/image" Target="media/image66.jpg"/><Relationship Id="rId16" Type="http://schemas.openxmlformats.org/officeDocument/2006/relationships/image" Target="media/image14.jpg"/><Relationship Id="rId11" Type="http://schemas.openxmlformats.org/officeDocument/2006/relationships/image" Target="media/image10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53" Type="http://schemas.openxmlformats.org/officeDocument/2006/relationships/image" Target="media/image51.jpg"/><Relationship Id="rId58" Type="http://schemas.openxmlformats.org/officeDocument/2006/relationships/image" Target="media/image56.jpg"/><Relationship Id="rId66" Type="http://schemas.openxmlformats.org/officeDocument/2006/relationships/image" Target="media/image64.jpg"/><Relationship Id="rId74" Type="http://schemas.openxmlformats.org/officeDocument/2006/relationships/image" Target="media/image72.jp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9.jpg"/><Relationship Id="rId19" Type="http://schemas.openxmlformats.org/officeDocument/2006/relationships/image" Target="media/image17.jpg"/><Relationship Id="rId14" Type="http://schemas.openxmlformats.org/officeDocument/2006/relationships/image" Target="media/image2.jpe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56" Type="http://schemas.openxmlformats.org/officeDocument/2006/relationships/image" Target="media/image54.jpg"/><Relationship Id="rId64" Type="http://schemas.openxmlformats.org/officeDocument/2006/relationships/image" Target="media/image62.jpg"/><Relationship Id="rId69" Type="http://schemas.openxmlformats.org/officeDocument/2006/relationships/image" Target="media/image67.jpg"/><Relationship Id="rId77" Type="http://schemas.openxmlformats.org/officeDocument/2006/relationships/image" Target="media/image75.jpg"/><Relationship Id="rId8" Type="http://schemas.openxmlformats.org/officeDocument/2006/relationships/image" Target="media/image7.jpg"/><Relationship Id="rId51" Type="http://schemas.openxmlformats.org/officeDocument/2006/relationships/image" Target="media/image49.jpg"/><Relationship Id="rId72" Type="http://schemas.openxmlformats.org/officeDocument/2006/relationships/image" Target="media/image70.jp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11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image" Target="media/image57.jpg"/><Relationship Id="rId67" Type="http://schemas.openxmlformats.org/officeDocument/2006/relationships/image" Target="media/image65.jpg"/><Relationship Id="rId20" Type="http://schemas.openxmlformats.org/officeDocument/2006/relationships/image" Target="media/image18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62" Type="http://schemas.openxmlformats.org/officeDocument/2006/relationships/image" Target="media/image60.jpg"/><Relationship Id="rId70" Type="http://schemas.openxmlformats.org/officeDocument/2006/relationships/image" Target="media/image68.jpg"/><Relationship Id="rId75" Type="http://schemas.openxmlformats.org/officeDocument/2006/relationships/image" Target="media/image73.jpg"/><Relationship Id="rId1" Type="http://schemas.openxmlformats.org/officeDocument/2006/relationships/customXml" Target="../customXml/item1.xml"/><Relationship Id="rId6" Type="http://schemas.openxmlformats.org/officeDocument/2006/relationships/image" Target="media/image5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10" Type="http://schemas.openxmlformats.org/officeDocument/2006/relationships/image" Target="media/image9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60" Type="http://schemas.openxmlformats.org/officeDocument/2006/relationships/image" Target="media/image58.jpg"/><Relationship Id="rId65" Type="http://schemas.openxmlformats.org/officeDocument/2006/relationships/image" Target="media/image63.jpg"/><Relationship Id="rId73" Type="http://schemas.openxmlformats.org/officeDocument/2006/relationships/image" Target="media/image71.jpg"/><Relationship Id="rId78" Type="http://schemas.openxmlformats.org/officeDocument/2006/relationships/image" Target="media/image76.jpg"/><Relationship Id="rId4" Type="http://schemas.openxmlformats.org/officeDocument/2006/relationships/settings" Target="settings.xml"/><Relationship Id="rId9" Type="http://schemas.openxmlformats.org/officeDocument/2006/relationships/image" Target="media/image8.jpg"/><Relationship Id="rId13" Type="http://schemas.openxmlformats.org/officeDocument/2006/relationships/image" Target="media/image12.jpg"/><Relationship Id="rId18" Type="http://schemas.openxmlformats.org/officeDocument/2006/relationships/image" Target="media/image16.jpg"/><Relationship Id="rId39" Type="http://schemas.openxmlformats.org/officeDocument/2006/relationships/image" Target="media/image37.jpg"/><Relationship Id="rId34" Type="http://schemas.openxmlformats.org/officeDocument/2006/relationships/image" Target="media/image32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76" Type="http://schemas.openxmlformats.org/officeDocument/2006/relationships/image" Target="media/image74.jpg"/><Relationship Id="rId7" Type="http://schemas.openxmlformats.org/officeDocument/2006/relationships/image" Target="media/image6.jpg"/><Relationship Id="rId71" Type="http://schemas.openxmlformats.org/officeDocument/2006/relationships/image" Target="media/image69.jpg"/><Relationship Id="rId2" Type="http://schemas.openxmlformats.org/officeDocument/2006/relationships/numbering" Target="numbering.xml"/><Relationship Id="rId29" Type="http://schemas.openxmlformats.org/officeDocument/2006/relationships/image" Target="media/image2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0D1F-0584-44E0-9959-D776678E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положения об отпусках</vt:lpstr>
    </vt:vector>
  </TitlesOfParts>
  <Company/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положения об отпусках</dc:title>
  <dc:subject>Образец положения об отпусках</dc:subject>
  <dc:creator>https://lawabc.ru</dc:creator>
  <cp:keywords>Образец положения об отпусках</cp:keywords>
  <cp:lastModifiedBy>User</cp:lastModifiedBy>
  <cp:revision>6</cp:revision>
  <dcterms:created xsi:type="dcterms:W3CDTF">2023-02-07T07:25:00Z</dcterms:created>
  <dcterms:modified xsi:type="dcterms:W3CDTF">2023-02-07T09:34:00Z</dcterms:modified>
</cp:coreProperties>
</file>